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DAD" w:rsidRDefault="000E6DAD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Приложение </w:t>
      </w:r>
    </w:p>
    <w:p w:rsidR="00E903A8" w:rsidRPr="00DD2882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УТВЕРЖДЕН</w:t>
      </w:r>
      <w:r>
        <w:rPr>
          <w:rFonts w:ascii="Times New Roman" w:hAnsi="Times New Roman" w:cs="Times New Roman"/>
          <w:b w:val="0"/>
          <w:sz w:val="28"/>
          <w:szCs w:val="28"/>
        </w:rPr>
        <w:t>Ы</w:t>
      </w:r>
    </w:p>
    <w:p w:rsidR="00E903A8" w:rsidRPr="009B4CAE" w:rsidRDefault="00E903A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</w:p>
    <w:p w:rsidR="004919BC" w:rsidRPr="009B4CAE" w:rsidRDefault="002A1818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постановлением </w:t>
      </w:r>
      <w:r w:rsidR="004919BC" w:rsidRPr="009B4CAE">
        <w:rPr>
          <w:rFonts w:ascii="Times New Roman" w:hAnsi="Times New Roman" w:cs="Times New Roman"/>
          <w:b w:val="0"/>
          <w:sz w:val="28"/>
          <w:szCs w:val="28"/>
        </w:rPr>
        <w:t xml:space="preserve">Правительства </w:t>
      </w:r>
    </w:p>
    <w:p w:rsidR="004919BC" w:rsidRPr="009B4CAE" w:rsidRDefault="004919BC" w:rsidP="003307F5">
      <w:pPr>
        <w:pStyle w:val="ConsTitle"/>
        <w:widowControl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>Кировской  области</w:t>
      </w:r>
    </w:p>
    <w:p w:rsidR="004919BC" w:rsidRPr="009B4CAE" w:rsidRDefault="004919BC" w:rsidP="003307F5">
      <w:pPr>
        <w:pStyle w:val="ConsTitle"/>
        <w:widowControl/>
        <w:spacing w:after="720"/>
        <w:ind w:left="6379" w:right="0" w:hanging="709"/>
        <w:rPr>
          <w:rFonts w:ascii="Times New Roman" w:hAnsi="Times New Roman" w:cs="Times New Roman"/>
          <w:b w:val="0"/>
          <w:sz w:val="28"/>
          <w:szCs w:val="28"/>
        </w:rPr>
      </w:pPr>
      <w:r w:rsidRPr="009B4CAE"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8D7C77">
        <w:rPr>
          <w:rFonts w:ascii="Times New Roman" w:hAnsi="Times New Roman" w:cs="Times New Roman"/>
          <w:b w:val="0"/>
          <w:sz w:val="28"/>
          <w:szCs w:val="28"/>
        </w:rPr>
        <w:t xml:space="preserve">19.12.2018    </w:t>
      </w:r>
      <w:r w:rsidRPr="009B4CAE">
        <w:rPr>
          <w:rFonts w:ascii="Times New Roman" w:hAnsi="Times New Roman" w:cs="Times New Roman"/>
          <w:b w:val="0"/>
          <w:sz w:val="28"/>
          <w:szCs w:val="28"/>
        </w:rPr>
        <w:t>№</w:t>
      </w:r>
      <w:r w:rsidR="008D7C77">
        <w:rPr>
          <w:rFonts w:ascii="Times New Roman" w:hAnsi="Times New Roman" w:cs="Times New Roman"/>
          <w:b w:val="0"/>
          <w:sz w:val="28"/>
          <w:szCs w:val="28"/>
        </w:rPr>
        <w:t xml:space="preserve"> 586-П</w:t>
      </w:r>
      <w:r w:rsidR="00996CD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4919BC" w:rsidRDefault="00255241" w:rsidP="006C3FB0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6C3FB0">
        <w:rPr>
          <w:rFonts w:ascii="Times New Roman" w:hAnsi="Times New Roman" w:cs="Times New Roman"/>
          <w:sz w:val="28"/>
          <w:szCs w:val="28"/>
        </w:rPr>
        <w:t>ИЗМЕНЕНИЯ</w:t>
      </w:r>
    </w:p>
    <w:p w:rsidR="004C0B19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4C0B19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4C0B19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4C0B19">
        <w:rPr>
          <w:rFonts w:ascii="Times New Roman" w:hAnsi="Times New Roman" w:cs="Times New Roman"/>
          <w:sz w:val="28"/>
          <w:szCs w:val="28"/>
        </w:rPr>
        <w:t xml:space="preserve"> Кировской области</w:t>
      </w:r>
    </w:p>
    <w:p w:rsidR="00140959" w:rsidRDefault="00DD2882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40959">
        <w:rPr>
          <w:rFonts w:ascii="Times New Roman" w:hAnsi="Times New Roman" w:cs="Times New Roman"/>
          <w:sz w:val="28"/>
          <w:szCs w:val="28"/>
        </w:rPr>
        <w:t xml:space="preserve">Развитие экономического потенциала и формирование </w:t>
      </w:r>
    </w:p>
    <w:p w:rsidR="00140959" w:rsidRDefault="00140959" w:rsidP="004919BC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благоприятного инвестиционного климата</w:t>
      </w:r>
      <w:r w:rsidR="00DD288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на 2013 – 202</w:t>
      </w:r>
      <w:r w:rsidR="00E3012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годы</w:t>
      </w:r>
    </w:p>
    <w:p w:rsidR="004919BC" w:rsidRPr="00455729" w:rsidRDefault="004919BC" w:rsidP="004919BC">
      <w:pPr>
        <w:rPr>
          <w:sz w:val="28"/>
          <w:szCs w:val="28"/>
        </w:rPr>
      </w:pPr>
    </w:p>
    <w:p w:rsidR="00964C4D" w:rsidRDefault="003A5F98" w:rsidP="00255241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 w:rsidRPr="003A5F98">
        <w:rPr>
          <w:sz w:val="28"/>
          <w:szCs w:val="28"/>
        </w:rPr>
        <w:t>1</w:t>
      </w:r>
      <w:r w:rsidR="00255241">
        <w:rPr>
          <w:sz w:val="28"/>
          <w:szCs w:val="28"/>
        </w:rPr>
        <w:t xml:space="preserve">. </w:t>
      </w:r>
      <w:r w:rsidR="00E0607F">
        <w:rPr>
          <w:sz w:val="28"/>
          <w:szCs w:val="28"/>
        </w:rPr>
        <w:t>Р</w:t>
      </w:r>
      <w:r w:rsidR="00E0607F" w:rsidRPr="001D18EE">
        <w:rPr>
          <w:sz w:val="28"/>
          <w:szCs w:val="28"/>
        </w:rPr>
        <w:t>аздел</w:t>
      </w:r>
      <w:r w:rsidR="00E0607F" w:rsidRPr="00EB182C">
        <w:rPr>
          <w:sz w:val="28"/>
          <w:szCs w:val="28"/>
        </w:rPr>
        <w:t>ы</w:t>
      </w:r>
      <w:r w:rsidR="00965C27">
        <w:rPr>
          <w:sz w:val="28"/>
          <w:szCs w:val="28"/>
        </w:rPr>
        <w:t xml:space="preserve"> </w:t>
      </w:r>
      <w:r w:rsidR="00E0607F">
        <w:rPr>
          <w:sz w:val="28"/>
          <w:szCs w:val="28"/>
        </w:rPr>
        <w:t>«</w:t>
      </w:r>
      <w:r w:rsidR="00E0607F" w:rsidRPr="001D18EE">
        <w:rPr>
          <w:sz w:val="28"/>
          <w:szCs w:val="28"/>
        </w:rPr>
        <w:t xml:space="preserve">Объем финансового обеспечения Государственной </w:t>
      </w:r>
      <w:r w:rsidR="003307F5">
        <w:rPr>
          <w:sz w:val="28"/>
          <w:szCs w:val="28"/>
        </w:rPr>
        <w:br/>
      </w:r>
      <w:r w:rsidR="00E0607F" w:rsidRPr="001D18EE">
        <w:rPr>
          <w:sz w:val="28"/>
          <w:szCs w:val="28"/>
        </w:rPr>
        <w:t>программы</w:t>
      </w:r>
      <w:r w:rsidR="00E0607F">
        <w:rPr>
          <w:sz w:val="28"/>
          <w:szCs w:val="28"/>
        </w:rPr>
        <w:t>»</w:t>
      </w:r>
      <w:r w:rsidR="00E0607F" w:rsidRPr="001D18EE">
        <w:rPr>
          <w:sz w:val="28"/>
          <w:szCs w:val="28"/>
        </w:rPr>
        <w:t xml:space="preserve"> </w:t>
      </w:r>
      <w:r w:rsidR="000C760C">
        <w:rPr>
          <w:sz w:val="28"/>
          <w:szCs w:val="28"/>
        </w:rPr>
        <w:t>и «</w:t>
      </w:r>
      <w:r w:rsidR="000C760C" w:rsidRPr="008616C5">
        <w:rPr>
          <w:sz w:val="28"/>
          <w:szCs w:val="28"/>
        </w:rPr>
        <w:t xml:space="preserve">Ожидаемые конечные результаты реализации </w:t>
      </w:r>
      <w:r w:rsidR="004C642B">
        <w:rPr>
          <w:sz w:val="28"/>
          <w:szCs w:val="28"/>
        </w:rPr>
        <w:br/>
      </w:r>
      <w:r w:rsidR="000C760C" w:rsidRPr="008616C5">
        <w:rPr>
          <w:sz w:val="28"/>
          <w:szCs w:val="28"/>
        </w:rPr>
        <w:t>Государственной программы</w:t>
      </w:r>
      <w:r w:rsidR="00202DC7">
        <w:rPr>
          <w:sz w:val="28"/>
          <w:szCs w:val="28"/>
        </w:rPr>
        <w:t>» паспорта</w:t>
      </w:r>
      <w:r w:rsidR="00255241">
        <w:rPr>
          <w:sz w:val="28"/>
          <w:szCs w:val="28"/>
        </w:rPr>
        <w:t xml:space="preserve"> </w:t>
      </w:r>
      <w:r w:rsidR="00255241" w:rsidRPr="00842D15">
        <w:rPr>
          <w:sz w:val="28"/>
          <w:szCs w:val="28"/>
        </w:rPr>
        <w:t>Государственной программы</w:t>
      </w:r>
      <w:r w:rsidR="00255241" w:rsidRPr="001D18EE">
        <w:rPr>
          <w:sz w:val="28"/>
          <w:szCs w:val="28"/>
        </w:rPr>
        <w:t xml:space="preserve"> </w:t>
      </w:r>
      <w:r w:rsidR="004C642B">
        <w:rPr>
          <w:sz w:val="28"/>
          <w:szCs w:val="28"/>
        </w:rPr>
        <w:br/>
      </w:r>
      <w:r w:rsidR="00E0607F" w:rsidRPr="001D18EE">
        <w:rPr>
          <w:sz w:val="28"/>
          <w:szCs w:val="28"/>
        </w:rPr>
        <w:t>изложить в следующей редакции:</w:t>
      </w: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6804"/>
      </w:tblGrid>
      <w:tr w:rsidR="00964C4D" w:rsidRPr="00872A45" w:rsidTr="003307F5">
        <w:trPr>
          <w:trHeight w:val="2865"/>
        </w:trPr>
        <w:tc>
          <w:tcPr>
            <w:tcW w:w="2694" w:type="dxa"/>
          </w:tcPr>
          <w:p w:rsidR="00964C4D" w:rsidRPr="00872A45" w:rsidRDefault="00B03607" w:rsidP="00A5733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964C4D" w:rsidRPr="00872A45">
              <w:rPr>
                <w:sz w:val="28"/>
                <w:szCs w:val="28"/>
              </w:rPr>
              <w:t>Объем финансового обеспечения Гос</w:t>
            </w:r>
            <w:r w:rsidR="00964C4D" w:rsidRPr="00872A45">
              <w:rPr>
                <w:sz w:val="28"/>
                <w:szCs w:val="28"/>
              </w:rPr>
              <w:t>у</w:t>
            </w:r>
            <w:r w:rsidR="00964C4D" w:rsidRPr="00872A45">
              <w:rPr>
                <w:sz w:val="28"/>
                <w:szCs w:val="28"/>
              </w:rPr>
              <w:t>дарственной пр</w:t>
            </w:r>
            <w:r w:rsidR="00964C4D" w:rsidRPr="00872A45">
              <w:rPr>
                <w:sz w:val="28"/>
                <w:szCs w:val="28"/>
              </w:rPr>
              <w:t>о</w:t>
            </w:r>
            <w:r w:rsidR="00964C4D" w:rsidRPr="00872A45">
              <w:rPr>
                <w:sz w:val="28"/>
                <w:szCs w:val="28"/>
              </w:rPr>
              <w:t>граммы</w:t>
            </w:r>
          </w:p>
        </w:tc>
        <w:tc>
          <w:tcPr>
            <w:tcW w:w="6804" w:type="dxa"/>
          </w:tcPr>
          <w:p w:rsidR="00964C4D" w:rsidRPr="00872A45" w:rsidRDefault="000C760C" w:rsidP="003307F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72A45">
              <w:rPr>
                <w:sz w:val="28"/>
                <w:szCs w:val="28"/>
              </w:rPr>
              <w:t xml:space="preserve">общий объем финансирования Государственной </w:t>
            </w:r>
            <w:r w:rsidR="003307F5">
              <w:rPr>
                <w:sz w:val="28"/>
                <w:szCs w:val="28"/>
              </w:rPr>
              <w:br/>
            </w:r>
            <w:r w:rsidRPr="00872A45">
              <w:rPr>
                <w:sz w:val="28"/>
                <w:szCs w:val="28"/>
              </w:rPr>
              <w:t xml:space="preserve">программы </w:t>
            </w:r>
            <w:r w:rsidRPr="00735BF4">
              <w:rPr>
                <w:sz w:val="28"/>
                <w:szCs w:val="28"/>
              </w:rPr>
              <w:t xml:space="preserve">составит </w:t>
            </w:r>
            <w:r w:rsidR="00B03607">
              <w:rPr>
                <w:sz w:val="28"/>
                <w:szCs w:val="28"/>
              </w:rPr>
              <w:t>8885</w:t>
            </w:r>
            <w:r w:rsidR="00C87998" w:rsidRPr="00C87998">
              <w:rPr>
                <w:sz w:val="28"/>
                <w:szCs w:val="28"/>
              </w:rPr>
              <w:t>47</w:t>
            </w:r>
            <w:r w:rsidR="00C87998">
              <w:rPr>
                <w:sz w:val="28"/>
                <w:szCs w:val="28"/>
              </w:rPr>
              <w:t>,</w:t>
            </w:r>
            <w:r w:rsidR="00C87998" w:rsidRPr="00C87998">
              <w:rPr>
                <w:sz w:val="28"/>
                <w:szCs w:val="28"/>
              </w:rPr>
              <w:t>19</w:t>
            </w:r>
            <w:r w:rsidRPr="00735BF4">
              <w:rPr>
                <w:sz w:val="28"/>
                <w:szCs w:val="28"/>
              </w:rPr>
              <w:t xml:space="preserve"> тыс. рублей, в том </w:t>
            </w:r>
            <w:r w:rsidR="003307F5"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 xml:space="preserve">числе средства областного бюджета – </w:t>
            </w:r>
            <w:r w:rsidR="00B03607">
              <w:rPr>
                <w:sz w:val="28"/>
                <w:szCs w:val="28"/>
              </w:rPr>
              <w:t>419676</w:t>
            </w:r>
            <w:r w:rsidR="00C87998">
              <w:rPr>
                <w:sz w:val="28"/>
                <w:szCs w:val="28"/>
              </w:rPr>
              <w:t>,23</w:t>
            </w:r>
            <w:r w:rsidRPr="00735BF4">
              <w:rPr>
                <w:sz w:val="28"/>
                <w:szCs w:val="28"/>
              </w:rPr>
              <w:t xml:space="preserve"> тыс. </w:t>
            </w:r>
            <w:r w:rsidR="003307F5"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 xml:space="preserve">рублей, средства федерального бюджета – </w:t>
            </w:r>
            <w:r w:rsidR="003307F5"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 xml:space="preserve">22789,38 тыс. рублей, </w:t>
            </w:r>
            <w:r w:rsidRPr="00735BF4">
              <w:rPr>
                <w:spacing w:val="-2"/>
                <w:sz w:val="28"/>
                <w:szCs w:val="28"/>
              </w:rPr>
              <w:t>средства Фонда развития мон</w:t>
            </w:r>
            <w:r w:rsidRPr="00735BF4">
              <w:rPr>
                <w:spacing w:val="-2"/>
                <w:sz w:val="28"/>
                <w:szCs w:val="28"/>
              </w:rPr>
              <w:t>о</w:t>
            </w:r>
            <w:r w:rsidRPr="00735BF4">
              <w:rPr>
                <w:spacing w:val="-2"/>
                <w:sz w:val="28"/>
                <w:szCs w:val="28"/>
              </w:rPr>
              <w:t>городов</w:t>
            </w:r>
            <w:r w:rsidR="003307F5">
              <w:rPr>
                <w:spacing w:val="-2"/>
                <w:sz w:val="28"/>
                <w:szCs w:val="28"/>
              </w:rPr>
              <w:t xml:space="preserve"> </w:t>
            </w:r>
            <w:r w:rsidRPr="00735BF4">
              <w:rPr>
                <w:spacing w:val="-2"/>
                <w:sz w:val="28"/>
                <w:szCs w:val="28"/>
              </w:rPr>
              <w:t>–</w:t>
            </w:r>
            <w:r w:rsidR="003307F5">
              <w:rPr>
                <w:spacing w:val="-2"/>
                <w:sz w:val="28"/>
                <w:szCs w:val="28"/>
              </w:rPr>
              <w:t xml:space="preserve"> </w:t>
            </w:r>
            <w:r w:rsidRPr="00735BF4">
              <w:rPr>
                <w:sz w:val="28"/>
                <w:szCs w:val="28"/>
              </w:rPr>
              <w:t>416641,95</w:t>
            </w:r>
            <w:r w:rsidRPr="00735BF4">
              <w:rPr>
                <w:spacing w:val="-2"/>
                <w:sz w:val="28"/>
                <w:szCs w:val="28"/>
              </w:rPr>
              <w:t xml:space="preserve"> тыс. рублей (по соглашениям), средства местных бюджетов – 10721,33 тыс. рублей </w:t>
            </w:r>
            <w:r w:rsidR="003307F5">
              <w:rPr>
                <w:spacing w:val="-2"/>
                <w:sz w:val="28"/>
                <w:szCs w:val="28"/>
              </w:rPr>
              <w:br/>
            </w:r>
            <w:r w:rsidRPr="00735BF4">
              <w:rPr>
                <w:spacing w:val="-2"/>
                <w:sz w:val="28"/>
                <w:szCs w:val="28"/>
              </w:rPr>
              <w:t>(по соглашениям),</w:t>
            </w:r>
            <w:r w:rsidRPr="00735BF4">
              <w:rPr>
                <w:sz w:val="28"/>
                <w:szCs w:val="28"/>
              </w:rPr>
              <w:t xml:space="preserve"> средства иных внебюджетных </w:t>
            </w:r>
            <w:r w:rsidR="003307F5">
              <w:rPr>
                <w:sz w:val="28"/>
                <w:szCs w:val="28"/>
              </w:rPr>
              <w:br/>
            </w:r>
            <w:r w:rsidRPr="00735BF4">
              <w:rPr>
                <w:sz w:val="28"/>
                <w:szCs w:val="28"/>
              </w:rPr>
              <w:t>источников – 18718,3 тыс</w:t>
            </w:r>
            <w:r w:rsidRPr="00F954E4">
              <w:rPr>
                <w:sz w:val="28"/>
                <w:szCs w:val="28"/>
              </w:rPr>
              <w:t>. рублей</w:t>
            </w:r>
            <w:r w:rsidR="003307F5">
              <w:rPr>
                <w:sz w:val="28"/>
                <w:szCs w:val="28"/>
              </w:rPr>
              <w:t xml:space="preserve"> </w:t>
            </w:r>
            <w:r w:rsidRPr="00F954E4">
              <w:rPr>
                <w:sz w:val="28"/>
                <w:szCs w:val="28"/>
              </w:rPr>
              <w:t>(по</w:t>
            </w:r>
            <w:r w:rsidRPr="00872A45">
              <w:rPr>
                <w:sz w:val="28"/>
                <w:szCs w:val="28"/>
              </w:rPr>
              <w:t xml:space="preserve"> согласованию)</w:t>
            </w:r>
          </w:p>
        </w:tc>
      </w:tr>
      <w:tr w:rsidR="00E0607F" w:rsidRPr="008616C5" w:rsidTr="003307F5">
        <w:tc>
          <w:tcPr>
            <w:tcW w:w="2694" w:type="dxa"/>
          </w:tcPr>
          <w:p w:rsidR="00E0607F" w:rsidRPr="008616C5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16C5">
              <w:rPr>
                <w:sz w:val="28"/>
                <w:szCs w:val="28"/>
              </w:rPr>
              <w:t>Ожидаемые коне</w:t>
            </w:r>
            <w:r w:rsidRPr="008616C5">
              <w:rPr>
                <w:sz w:val="28"/>
                <w:szCs w:val="28"/>
              </w:rPr>
              <w:t>ч</w:t>
            </w:r>
            <w:r w:rsidRPr="008616C5">
              <w:rPr>
                <w:sz w:val="28"/>
                <w:szCs w:val="28"/>
              </w:rPr>
              <w:t>ные результаты ре</w:t>
            </w:r>
            <w:r w:rsidRPr="008616C5">
              <w:rPr>
                <w:sz w:val="28"/>
                <w:szCs w:val="28"/>
              </w:rPr>
              <w:t>а</w:t>
            </w:r>
            <w:r w:rsidRPr="008616C5">
              <w:rPr>
                <w:sz w:val="28"/>
                <w:szCs w:val="28"/>
              </w:rPr>
              <w:t>лизации Госуда</w:t>
            </w:r>
            <w:r w:rsidRPr="008616C5">
              <w:rPr>
                <w:sz w:val="28"/>
                <w:szCs w:val="28"/>
              </w:rPr>
              <w:t>р</w:t>
            </w:r>
            <w:r w:rsidRPr="008616C5">
              <w:rPr>
                <w:sz w:val="28"/>
                <w:szCs w:val="28"/>
              </w:rPr>
              <w:t>ст</w:t>
            </w:r>
            <w:r w:rsidR="008D7C77">
              <w:rPr>
                <w:sz w:val="28"/>
                <w:szCs w:val="28"/>
              </w:rPr>
              <w:t>-</w:t>
            </w:r>
            <w:bookmarkStart w:id="0" w:name="_GoBack"/>
            <w:bookmarkEnd w:id="0"/>
            <w:r w:rsidRPr="008616C5">
              <w:rPr>
                <w:sz w:val="28"/>
                <w:szCs w:val="28"/>
              </w:rPr>
              <w:t xml:space="preserve">венной </w:t>
            </w:r>
            <w:r w:rsidR="004911B5">
              <w:rPr>
                <w:sz w:val="28"/>
                <w:szCs w:val="28"/>
              </w:rPr>
              <w:t>программ</w:t>
            </w:r>
            <w:r w:rsidRPr="008616C5">
              <w:rPr>
                <w:sz w:val="28"/>
                <w:szCs w:val="28"/>
              </w:rPr>
              <w:t>ы</w:t>
            </w:r>
          </w:p>
        </w:tc>
        <w:tc>
          <w:tcPr>
            <w:tcW w:w="6804" w:type="dxa"/>
          </w:tcPr>
          <w:p w:rsidR="00E0607F" w:rsidRPr="00F95BBA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sz w:val="28"/>
                <w:szCs w:val="28"/>
              </w:rPr>
              <w:t>в количественном выражении:</w:t>
            </w:r>
          </w:p>
          <w:p w:rsidR="00E0607F" w:rsidRPr="00F95BBA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sz w:val="28"/>
                <w:szCs w:val="28"/>
              </w:rPr>
              <w:t>объем валового регионального продукта</w:t>
            </w:r>
            <w:r w:rsidR="00330BE1">
              <w:rPr>
                <w:sz w:val="28"/>
                <w:szCs w:val="28"/>
              </w:rPr>
              <w:t xml:space="preserve"> увеличится</w:t>
            </w:r>
            <w:r w:rsidRPr="00F95BBA">
              <w:rPr>
                <w:sz w:val="28"/>
                <w:szCs w:val="28"/>
              </w:rPr>
              <w:t xml:space="preserve"> </w:t>
            </w:r>
            <w:r w:rsidR="00BA1EFE">
              <w:rPr>
                <w:sz w:val="28"/>
                <w:szCs w:val="28"/>
              </w:rPr>
              <w:br/>
            </w:r>
            <w:r w:rsidRPr="00F95BBA">
              <w:rPr>
                <w:sz w:val="28"/>
                <w:szCs w:val="28"/>
              </w:rPr>
              <w:t xml:space="preserve">до </w:t>
            </w:r>
            <w:r w:rsidR="007E19B3">
              <w:rPr>
                <w:sz w:val="28"/>
                <w:szCs w:val="28"/>
              </w:rPr>
              <w:t>37</w:t>
            </w:r>
            <w:r w:rsidR="007E19B3" w:rsidRPr="007E19B3">
              <w:rPr>
                <w:sz w:val="28"/>
                <w:szCs w:val="28"/>
              </w:rPr>
              <w:t>8,3</w:t>
            </w:r>
            <w:r w:rsidRPr="00F95BBA">
              <w:rPr>
                <w:sz w:val="28"/>
                <w:szCs w:val="28"/>
              </w:rPr>
              <w:t xml:space="preserve"> млрд. рублей в 202</w:t>
            </w:r>
            <w:r w:rsidR="00F95BBA" w:rsidRPr="00F95BBA">
              <w:rPr>
                <w:sz w:val="28"/>
                <w:szCs w:val="28"/>
              </w:rPr>
              <w:t>1</w:t>
            </w:r>
            <w:r w:rsidRPr="00F95BBA">
              <w:rPr>
                <w:sz w:val="28"/>
                <w:szCs w:val="28"/>
              </w:rPr>
              <w:t xml:space="preserve"> году;</w:t>
            </w:r>
          </w:p>
          <w:p w:rsidR="00E0607F" w:rsidRPr="00F95BBA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95BBA">
              <w:rPr>
                <w:rFonts w:eastAsia="Calibri"/>
                <w:sz w:val="28"/>
                <w:szCs w:val="28"/>
              </w:rPr>
              <w:t>объем валового регионального продукта на одного з</w:t>
            </w:r>
            <w:r w:rsidRPr="00F95BBA">
              <w:rPr>
                <w:rFonts w:eastAsia="Calibri"/>
                <w:sz w:val="28"/>
                <w:szCs w:val="28"/>
              </w:rPr>
              <w:t>а</w:t>
            </w:r>
            <w:r w:rsidRPr="00F95BBA">
              <w:rPr>
                <w:rFonts w:eastAsia="Calibri"/>
                <w:sz w:val="28"/>
                <w:szCs w:val="28"/>
              </w:rPr>
              <w:t>нятого в экономике</w:t>
            </w:r>
            <w:r w:rsidRPr="00F95BBA">
              <w:rPr>
                <w:sz w:val="28"/>
                <w:szCs w:val="28"/>
              </w:rPr>
              <w:t xml:space="preserve"> </w:t>
            </w:r>
            <w:r w:rsidR="00330BE1">
              <w:rPr>
                <w:sz w:val="28"/>
                <w:szCs w:val="28"/>
              </w:rPr>
              <w:t xml:space="preserve">увеличится </w:t>
            </w:r>
            <w:r w:rsidRPr="00F95BBA">
              <w:rPr>
                <w:sz w:val="28"/>
                <w:szCs w:val="28"/>
              </w:rPr>
              <w:t xml:space="preserve">до </w:t>
            </w:r>
            <w:r w:rsidR="007E19B3">
              <w:rPr>
                <w:sz w:val="28"/>
                <w:szCs w:val="28"/>
              </w:rPr>
              <w:t>644,8</w:t>
            </w:r>
            <w:r w:rsidRPr="00F95BBA">
              <w:rPr>
                <w:sz w:val="28"/>
                <w:szCs w:val="28"/>
              </w:rPr>
              <w:t xml:space="preserve"> тыс. рублей </w:t>
            </w:r>
            <w:r w:rsidR="00330BE1">
              <w:rPr>
                <w:sz w:val="28"/>
                <w:szCs w:val="28"/>
              </w:rPr>
              <w:br/>
            </w:r>
            <w:r w:rsidRPr="00F95BBA">
              <w:rPr>
                <w:sz w:val="28"/>
                <w:szCs w:val="28"/>
              </w:rPr>
              <w:t>в 202</w:t>
            </w:r>
            <w:r w:rsidR="00F95BBA" w:rsidRPr="00F95BBA">
              <w:rPr>
                <w:sz w:val="28"/>
                <w:szCs w:val="28"/>
              </w:rPr>
              <w:t xml:space="preserve">1 </w:t>
            </w:r>
            <w:r w:rsidRPr="00F95BBA">
              <w:rPr>
                <w:sz w:val="28"/>
                <w:szCs w:val="28"/>
              </w:rPr>
              <w:t>году;</w:t>
            </w:r>
          </w:p>
          <w:p w:rsidR="00E0607F" w:rsidRPr="00F95BBA" w:rsidRDefault="00E0607F" w:rsidP="00E0607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качество прогнозирования социально-экономического развития Кировской области </w:t>
            </w:r>
            <w:r w:rsidR="00330BE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отклонение фактических значений показателей социально-экономического ра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вития области от прогнозных</w:t>
            </w:r>
            <w:r w:rsidR="00330BE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 составит </w:t>
            </w:r>
            <w:r w:rsidR="00F95BBA" w:rsidRPr="00F95BBA">
              <w:rPr>
                <w:rFonts w:ascii="Times New Roman" w:hAnsi="Times New Roman" w:cs="Times New Roman"/>
                <w:sz w:val="28"/>
                <w:szCs w:val="28"/>
              </w:rPr>
              <w:t>4,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5% </w:t>
            </w:r>
            <w:r w:rsidR="003307F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>в 202</w:t>
            </w:r>
            <w:r w:rsidR="00F95BBA" w:rsidRPr="00F95BB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F95BBA">
              <w:rPr>
                <w:rFonts w:ascii="Times New Roman" w:hAnsi="Times New Roman" w:cs="Times New Roman"/>
                <w:sz w:val="28"/>
                <w:szCs w:val="28"/>
              </w:rPr>
              <w:t xml:space="preserve"> году;</w:t>
            </w:r>
          </w:p>
          <w:p w:rsidR="00E0607F" w:rsidRPr="00C87D2B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индекс физического объема инвестиций в основной ка</w:t>
            </w:r>
            <w:r w:rsidR="008B6DB0">
              <w:rPr>
                <w:sz w:val="28"/>
                <w:szCs w:val="28"/>
              </w:rPr>
              <w:t>питал составит 99,5</w:t>
            </w:r>
            <w:r w:rsidRPr="00C87D2B">
              <w:rPr>
                <w:sz w:val="28"/>
                <w:szCs w:val="28"/>
              </w:rPr>
              <w:t>% в 202</w:t>
            </w:r>
            <w:r w:rsidR="00C87D2B" w:rsidRPr="00C87D2B">
              <w:rPr>
                <w:sz w:val="28"/>
                <w:szCs w:val="28"/>
              </w:rPr>
              <w:t>1</w:t>
            </w:r>
            <w:r w:rsidRPr="00C87D2B">
              <w:rPr>
                <w:sz w:val="28"/>
                <w:szCs w:val="28"/>
              </w:rPr>
              <w:t xml:space="preserve"> году;</w:t>
            </w:r>
          </w:p>
          <w:p w:rsidR="00E0607F" w:rsidRPr="00C87D2B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lastRenderedPageBreak/>
              <w:t>объем инвестиций в основной капитал (за исключен</w:t>
            </w:r>
            <w:r w:rsidRPr="00C87D2B">
              <w:rPr>
                <w:sz w:val="28"/>
                <w:szCs w:val="28"/>
              </w:rPr>
              <w:t>и</w:t>
            </w:r>
            <w:r w:rsidRPr="00C87D2B">
              <w:rPr>
                <w:sz w:val="28"/>
                <w:szCs w:val="28"/>
              </w:rPr>
              <w:t xml:space="preserve">ем бюджетных средств) в расчете на 1 человека </w:t>
            </w:r>
            <w:r w:rsidR="003307F5">
              <w:rPr>
                <w:sz w:val="28"/>
                <w:szCs w:val="28"/>
              </w:rPr>
              <w:br/>
            </w:r>
            <w:r w:rsidRPr="00C87D2B">
              <w:rPr>
                <w:sz w:val="28"/>
                <w:szCs w:val="28"/>
              </w:rPr>
              <w:t xml:space="preserve">составит  </w:t>
            </w:r>
            <w:r w:rsidR="00C87D2B" w:rsidRPr="00C87D2B">
              <w:rPr>
                <w:sz w:val="28"/>
                <w:szCs w:val="28"/>
              </w:rPr>
              <w:t>4</w:t>
            </w:r>
            <w:r w:rsidR="008B6DB0">
              <w:rPr>
                <w:sz w:val="28"/>
                <w:szCs w:val="28"/>
              </w:rPr>
              <w:t>5718,6</w:t>
            </w:r>
            <w:r w:rsidRPr="00C87D2B">
              <w:rPr>
                <w:sz w:val="28"/>
                <w:szCs w:val="28"/>
              </w:rPr>
              <w:t xml:space="preserve"> рубл</w:t>
            </w:r>
            <w:r w:rsidR="00330BE1">
              <w:rPr>
                <w:sz w:val="28"/>
                <w:szCs w:val="28"/>
              </w:rPr>
              <w:t>я</w:t>
            </w:r>
            <w:r w:rsidRPr="00C87D2B">
              <w:rPr>
                <w:sz w:val="28"/>
                <w:szCs w:val="28"/>
              </w:rPr>
              <w:t xml:space="preserve"> в 202</w:t>
            </w:r>
            <w:r w:rsidR="00C87D2B">
              <w:rPr>
                <w:sz w:val="28"/>
                <w:szCs w:val="28"/>
              </w:rPr>
              <w:t>1</w:t>
            </w:r>
            <w:r w:rsidRPr="00C87D2B">
              <w:rPr>
                <w:sz w:val="28"/>
                <w:szCs w:val="28"/>
              </w:rPr>
              <w:t xml:space="preserve"> году;</w:t>
            </w:r>
          </w:p>
          <w:p w:rsidR="00E0607F" w:rsidRPr="00445973" w:rsidRDefault="00E0607F" w:rsidP="00E0607F">
            <w:pPr>
              <w:widowControl w:val="0"/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 w:rsidRPr="00445973">
              <w:rPr>
                <w:spacing w:val="-2"/>
                <w:sz w:val="28"/>
                <w:szCs w:val="28"/>
              </w:rPr>
              <w:t>количество выставок и ярмарок международного знач</w:t>
            </w:r>
            <w:r w:rsidRPr="00445973">
              <w:rPr>
                <w:spacing w:val="-2"/>
                <w:sz w:val="28"/>
                <w:szCs w:val="28"/>
              </w:rPr>
              <w:t>е</w:t>
            </w:r>
            <w:r w:rsidRPr="00445973">
              <w:rPr>
                <w:spacing w:val="-2"/>
                <w:sz w:val="28"/>
                <w:szCs w:val="28"/>
              </w:rPr>
              <w:t xml:space="preserve">ния ежегодно составит не менее 9 </w:t>
            </w:r>
            <w:r w:rsidR="00330BE1">
              <w:rPr>
                <w:spacing w:val="-2"/>
                <w:sz w:val="28"/>
                <w:szCs w:val="28"/>
              </w:rPr>
              <w:t xml:space="preserve">единиц </w:t>
            </w:r>
            <w:r w:rsidRPr="00445973">
              <w:rPr>
                <w:spacing w:val="-2"/>
                <w:sz w:val="28"/>
                <w:szCs w:val="28"/>
              </w:rPr>
              <w:t xml:space="preserve">в период </w:t>
            </w:r>
            <w:r w:rsidR="00330BE1">
              <w:rPr>
                <w:spacing w:val="-2"/>
                <w:sz w:val="28"/>
                <w:szCs w:val="28"/>
              </w:rPr>
              <w:br/>
            </w:r>
            <w:r w:rsidRPr="00445973">
              <w:rPr>
                <w:spacing w:val="-2"/>
                <w:sz w:val="28"/>
                <w:szCs w:val="28"/>
              </w:rPr>
              <w:t>с 2013 по 2015 год;</w:t>
            </w:r>
          </w:p>
          <w:p w:rsidR="00E0607F" w:rsidRPr="00445973" w:rsidRDefault="00330BE1" w:rsidP="00E0607F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 xml:space="preserve">уровень </w:t>
            </w:r>
            <w:r w:rsidR="00E0607F" w:rsidRPr="00445973">
              <w:rPr>
                <w:spacing w:val="-2"/>
                <w:sz w:val="28"/>
                <w:szCs w:val="28"/>
              </w:rPr>
              <w:t>обеспечени</w:t>
            </w:r>
            <w:r>
              <w:rPr>
                <w:spacing w:val="-2"/>
                <w:sz w:val="28"/>
                <w:szCs w:val="28"/>
              </w:rPr>
              <w:t>я</w:t>
            </w:r>
            <w:r w:rsidR="00E0607F" w:rsidRPr="00445973">
              <w:rPr>
                <w:spacing w:val="-2"/>
                <w:sz w:val="28"/>
                <w:szCs w:val="28"/>
              </w:rPr>
              <w:t xml:space="preserve"> органов исполнительной власти </w:t>
            </w:r>
            <w:r w:rsidR="003307F5">
              <w:rPr>
                <w:spacing w:val="-2"/>
                <w:sz w:val="28"/>
                <w:szCs w:val="28"/>
              </w:rPr>
              <w:br/>
            </w:r>
            <w:r w:rsidR="00E0607F" w:rsidRPr="00445973">
              <w:rPr>
                <w:spacing w:val="-2"/>
                <w:sz w:val="28"/>
                <w:szCs w:val="28"/>
              </w:rPr>
              <w:t xml:space="preserve">области </w:t>
            </w:r>
            <w:r w:rsidR="00F34111">
              <w:rPr>
                <w:spacing w:val="-2"/>
                <w:sz w:val="28"/>
                <w:szCs w:val="28"/>
              </w:rPr>
              <w:t>экономико-</w:t>
            </w:r>
            <w:r w:rsidR="00E0607F" w:rsidRPr="00445973">
              <w:rPr>
                <w:spacing w:val="-2"/>
                <w:sz w:val="28"/>
                <w:szCs w:val="28"/>
              </w:rPr>
              <w:t xml:space="preserve">статистической информацией </w:t>
            </w:r>
            <w:r w:rsidR="003307F5">
              <w:rPr>
                <w:spacing w:val="-2"/>
                <w:sz w:val="28"/>
                <w:szCs w:val="28"/>
              </w:rPr>
              <w:br/>
            </w:r>
            <w:r w:rsidR="00F34111">
              <w:rPr>
                <w:spacing w:val="-2"/>
                <w:sz w:val="28"/>
                <w:szCs w:val="28"/>
              </w:rPr>
              <w:t xml:space="preserve">составит </w:t>
            </w:r>
            <w:r w:rsidR="00F34111" w:rsidRPr="00445973">
              <w:rPr>
                <w:spacing w:val="-2"/>
                <w:sz w:val="28"/>
                <w:szCs w:val="28"/>
              </w:rPr>
              <w:t>100%</w:t>
            </w:r>
            <w:r w:rsidR="00F34111">
              <w:rPr>
                <w:spacing w:val="-2"/>
                <w:sz w:val="28"/>
                <w:szCs w:val="28"/>
              </w:rPr>
              <w:t xml:space="preserve"> </w:t>
            </w:r>
            <w:r w:rsidR="00E0607F" w:rsidRPr="00445973">
              <w:rPr>
                <w:spacing w:val="-2"/>
                <w:sz w:val="28"/>
                <w:szCs w:val="28"/>
              </w:rPr>
              <w:t>ежегодно;</w:t>
            </w:r>
          </w:p>
          <w:p w:rsidR="000C760C" w:rsidRDefault="000C760C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созданных рабочих мест в моногород</w:t>
            </w:r>
            <w:r w:rsidR="00BE7BFA">
              <w:rPr>
                <w:sz w:val="28"/>
                <w:szCs w:val="28"/>
              </w:rPr>
              <w:t>ах</w:t>
            </w:r>
            <w:r>
              <w:rPr>
                <w:sz w:val="28"/>
                <w:szCs w:val="28"/>
              </w:rPr>
              <w:t xml:space="preserve"> </w:t>
            </w:r>
            <w:r w:rsidR="003307F5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составит </w:t>
            </w:r>
            <w:r w:rsidR="007E19B3">
              <w:rPr>
                <w:sz w:val="28"/>
                <w:szCs w:val="28"/>
              </w:rPr>
              <w:t>16812</w:t>
            </w:r>
            <w:r>
              <w:rPr>
                <w:sz w:val="28"/>
                <w:szCs w:val="28"/>
              </w:rPr>
              <w:t xml:space="preserve"> единиц за период 2018 – 2021 годов;</w:t>
            </w:r>
          </w:p>
          <w:p w:rsidR="000C760C" w:rsidRPr="000C760C" w:rsidRDefault="000C760C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объем привлеченных инвестиций в моногород</w:t>
            </w:r>
            <w:r w:rsidR="00BE7BFA">
              <w:rPr>
                <w:sz w:val="28"/>
                <w:szCs w:val="28"/>
              </w:rPr>
              <w:t>а</w:t>
            </w:r>
            <w:r w:rsidR="00C87D2B">
              <w:rPr>
                <w:sz w:val="28"/>
                <w:szCs w:val="28"/>
              </w:rPr>
              <w:t xml:space="preserve"> сост</w:t>
            </w:r>
            <w:r w:rsidR="00C87D2B">
              <w:rPr>
                <w:sz w:val="28"/>
                <w:szCs w:val="28"/>
              </w:rPr>
              <w:t>а</w:t>
            </w:r>
            <w:r w:rsidR="00C87D2B">
              <w:rPr>
                <w:sz w:val="28"/>
                <w:szCs w:val="28"/>
              </w:rPr>
              <w:t xml:space="preserve">вит </w:t>
            </w:r>
            <w:r w:rsidR="00C5036C" w:rsidRPr="00C5036C">
              <w:rPr>
                <w:sz w:val="28"/>
                <w:szCs w:val="28"/>
              </w:rPr>
              <w:t>2</w:t>
            </w:r>
            <w:r w:rsidR="00C5036C">
              <w:rPr>
                <w:sz w:val="28"/>
                <w:szCs w:val="28"/>
              </w:rPr>
              <w:t>93</w:t>
            </w:r>
            <w:r w:rsidR="007E19B3">
              <w:rPr>
                <w:sz w:val="28"/>
                <w:szCs w:val="28"/>
              </w:rPr>
              <w:t>60</w:t>
            </w:r>
            <w:r w:rsidR="00C5036C">
              <w:rPr>
                <w:sz w:val="28"/>
                <w:szCs w:val="28"/>
              </w:rPr>
              <w:t>,</w:t>
            </w:r>
            <w:r w:rsidR="00C5036C" w:rsidRPr="00C5036C">
              <w:rPr>
                <w:sz w:val="28"/>
                <w:szCs w:val="28"/>
              </w:rPr>
              <w:t>675</w:t>
            </w:r>
            <w:r w:rsidR="00C87D2B">
              <w:rPr>
                <w:sz w:val="28"/>
                <w:szCs w:val="28"/>
              </w:rPr>
              <w:t xml:space="preserve"> млн. рублей за период 2018 – 2021 годов</w:t>
            </w:r>
            <w:r w:rsidR="00F34111">
              <w:rPr>
                <w:sz w:val="28"/>
                <w:szCs w:val="28"/>
              </w:rPr>
              <w:t>.</w:t>
            </w:r>
          </w:p>
          <w:p w:rsidR="00E0607F" w:rsidRPr="00C87D2B" w:rsidRDefault="00F34111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E0607F" w:rsidRPr="00C87D2B">
              <w:rPr>
                <w:sz w:val="28"/>
                <w:szCs w:val="28"/>
              </w:rPr>
              <w:t xml:space="preserve"> качественном выражении:</w:t>
            </w:r>
          </w:p>
          <w:p w:rsidR="00E0607F" w:rsidRPr="00C87D2B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улучшение качества стратегического планирования;</w:t>
            </w:r>
          </w:p>
          <w:p w:rsidR="00E0607F" w:rsidRPr="00C87D2B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повышение обоснованности и оперативности приним</w:t>
            </w:r>
            <w:r w:rsidRPr="00C87D2B">
              <w:rPr>
                <w:sz w:val="28"/>
                <w:szCs w:val="28"/>
              </w:rPr>
              <w:t>а</w:t>
            </w:r>
            <w:r w:rsidRPr="00C87D2B">
              <w:rPr>
                <w:sz w:val="28"/>
                <w:szCs w:val="28"/>
              </w:rPr>
              <w:t>емых управленческих решений;</w:t>
            </w:r>
          </w:p>
          <w:p w:rsidR="00E0607F" w:rsidRPr="00C87D2B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улучшение условий для осуществления инвестицио</w:t>
            </w:r>
            <w:r w:rsidRPr="00C87D2B">
              <w:rPr>
                <w:sz w:val="28"/>
                <w:szCs w:val="28"/>
              </w:rPr>
              <w:t>н</w:t>
            </w:r>
            <w:r w:rsidRPr="00C87D2B">
              <w:rPr>
                <w:sz w:val="28"/>
                <w:szCs w:val="28"/>
              </w:rPr>
              <w:t>ной деятельности на территории Кировской области;</w:t>
            </w:r>
          </w:p>
          <w:p w:rsidR="00E0607F" w:rsidRPr="008616C5" w:rsidRDefault="00E0607F" w:rsidP="00E0607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87D2B">
              <w:rPr>
                <w:sz w:val="28"/>
                <w:szCs w:val="28"/>
              </w:rPr>
              <w:t>позиционирование Кировской области как инвестиц</w:t>
            </w:r>
            <w:r w:rsidRPr="00C87D2B">
              <w:rPr>
                <w:sz w:val="28"/>
                <w:szCs w:val="28"/>
              </w:rPr>
              <w:t>и</w:t>
            </w:r>
            <w:r w:rsidRPr="00C87D2B">
              <w:rPr>
                <w:sz w:val="28"/>
                <w:szCs w:val="28"/>
              </w:rPr>
              <w:t>онно привлекательной территории».</w:t>
            </w:r>
          </w:p>
        </w:tc>
      </w:tr>
    </w:tbl>
    <w:p w:rsidR="007E19B3" w:rsidRDefault="007E19B3" w:rsidP="007E19B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614CB4" w:rsidRDefault="00F34111" w:rsidP="00255241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D6BEE">
        <w:rPr>
          <w:sz w:val="28"/>
          <w:szCs w:val="28"/>
        </w:rPr>
        <w:t xml:space="preserve">. </w:t>
      </w:r>
      <w:r w:rsidR="00255241">
        <w:rPr>
          <w:sz w:val="28"/>
          <w:szCs w:val="28"/>
        </w:rPr>
        <w:t xml:space="preserve">Пункт 2.3 </w:t>
      </w:r>
      <w:r w:rsidR="00202DC7">
        <w:rPr>
          <w:sz w:val="28"/>
          <w:szCs w:val="28"/>
        </w:rPr>
        <w:t>раздела</w:t>
      </w:r>
      <w:r w:rsidR="00BD6BEE">
        <w:rPr>
          <w:sz w:val="28"/>
          <w:szCs w:val="28"/>
        </w:rPr>
        <w:t xml:space="preserve"> 2 «Приоритеты государственной политики в сфере реализации Государственной программы, цели, задачи, целевые показатели эффективности реализации Государственной программы, описание </w:t>
      </w:r>
      <w:r w:rsidR="004C642B">
        <w:rPr>
          <w:sz w:val="28"/>
          <w:szCs w:val="28"/>
        </w:rPr>
        <w:br/>
      </w:r>
      <w:r w:rsidR="00BD6BEE">
        <w:rPr>
          <w:sz w:val="28"/>
          <w:szCs w:val="28"/>
        </w:rPr>
        <w:t xml:space="preserve">ожидаемых конечных результатов Государственной программы, сроков </w:t>
      </w:r>
      <w:r w:rsidR="004C642B">
        <w:rPr>
          <w:sz w:val="28"/>
          <w:szCs w:val="28"/>
        </w:rPr>
        <w:br/>
      </w:r>
      <w:r w:rsidR="00BD6BEE">
        <w:rPr>
          <w:sz w:val="28"/>
          <w:szCs w:val="28"/>
        </w:rPr>
        <w:t>и этапов реализации Государ</w:t>
      </w:r>
      <w:r w:rsidR="00255241">
        <w:rPr>
          <w:sz w:val="28"/>
          <w:szCs w:val="28"/>
        </w:rPr>
        <w:t xml:space="preserve">ственной программы» </w:t>
      </w:r>
      <w:r w:rsidR="00ED724E">
        <w:rPr>
          <w:sz w:val="28"/>
          <w:szCs w:val="28"/>
        </w:rPr>
        <w:t xml:space="preserve">изложить в следующей </w:t>
      </w:r>
      <w:r w:rsidR="004C642B">
        <w:rPr>
          <w:sz w:val="28"/>
          <w:szCs w:val="28"/>
        </w:rPr>
        <w:br/>
      </w:r>
      <w:r w:rsidR="00ED724E">
        <w:rPr>
          <w:sz w:val="28"/>
          <w:szCs w:val="28"/>
        </w:rPr>
        <w:t>редакции</w:t>
      </w:r>
      <w:r w:rsidR="00614CB4">
        <w:rPr>
          <w:sz w:val="28"/>
          <w:szCs w:val="28"/>
        </w:rPr>
        <w:t>:</w:t>
      </w:r>
    </w:p>
    <w:p w:rsidR="00ED724E" w:rsidRPr="00ED724E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ED724E" w:rsidRPr="00ED724E">
        <w:rPr>
          <w:sz w:val="28"/>
          <w:szCs w:val="28"/>
        </w:rPr>
        <w:t xml:space="preserve">2.3. Описание ожидаемых конечных результатов реализации </w:t>
      </w:r>
      <w:r w:rsidR="004C642B">
        <w:rPr>
          <w:sz w:val="28"/>
          <w:szCs w:val="28"/>
        </w:rPr>
        <w:br/>
      </w:r>
      <w:r w:rsidR="00ED724E" w:rsidRPr="00ED724E">
        <w:rPr>
          <w:sz w:val="28"/>
          <w:szCs w:val="28"/>
        </w:rPr>
        <w:t>Государственной программы.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>По итогам реализации Государственной программы будут достигнуты следующие значения:</w:t>
      </w:r>
    </w:p>
    <w:p w:rsidR="00FC49AC" w:rsidRPr="00F95BBA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5BBA">
        <w:rPr>
          <w:sz w:val="28"/>
          <w:szCs w:val="28"/>
        </w:rPr>
        <w:t xml:space="preserve">объем валового регионального продукта </w:t>
      </w:r>
      <w:r w:rsidR="00387105">
        <w:rPr>
          <w:sz w:val="28"/>
          <w:szCs w:val="28"/>
        </w:rPr>
        <w:t xml:space="preserve">увеличится </w:t>
      </w:r>
      <w:r w:rsidRPr="00F95BBA">
        <w:rPr>
          <w:sz w:val="28"/>
          <w:szCs w:val="28"/>
        </w:rPr>
        <w:t xml:space="preserve">до </w:t>
      </w:r>
      <w:r w:rsidR="007E19B3">
        <w:rPr>
          <w:sz w:val="28"/>
          <w:szCs w:val="28"/>
        </w:rPr>
        <w:t>37</w:t>
      </w:r>
      <w:r w:rsidR="007E19B3" w:rsidRPr="007E19B3">
        <w:rPr>
          <w:sz w:val="28"/>
          <w:szCs w:val="28"/>
        </w:rPr>
        <w:t>8,3</w:t>
      </w:r>
      <w:r w:rsidR="007E19B3" w:rsidRPr="00F95BBA">
        <w:rPr>
          <w:sz w:val="28"/>
          <w:szCs w:val="28"/>
        </w:rPr>
        <w:t xml:space="preserve"> </w:t>
      </w:r>
      <w:r w:rsidRPr="00F95BBA">
        <w:rPr>
          <w:sz w:val="28"/>
          <w:szCs w:val="28"/>
        </w:rPr>
        <w:t xml:space="preserve">млрд. </w:t>
      </w:r>
      <w:r w:rsidR="003307F5">
        <w:rPr>
          <w:sz w:val="28"/>
          <w:szCs w:val="28"/>
        </w:rPr>
        <w:br/>
      </w:r>
      <w:r w:rsidRPr="00F95BBA">
        <w:rPr>
          <w:sz w:val="28"/>
          <w:szCs w:val="28"/>
        </w:rPr>
        <w:t>рублей в 2021 году;</w:t>
      </w:r>
    </w:p>
    <w:p w:rsidR="00FC49AC" w:rsidRPr="00F95BBA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C49AC">
        <w:rPr>
          <w:sz w:val="28"/>
          <w:szCs w:val="28"/>
        </w:rPr>
        <w:t>объем валового регионального продукта на одного занятого в экономике</w:t>
      </w:r>
      <w:r w:rsidRPr="00F95BBA">
        <w:rPr>
          <w:sz w:val="28"/>
          <w:szCs w:val="28"/>
        </w:rPr>
        <w:t xml:space="preserve"> </w:t>
      </w:r>
      <w:r w:rsidR="00296975">
        <w:rPr>
          <w:sz w:val="28"/>
          <w:szCs w:val="28"/>
        </w:rPr>
        <w:t xml:space="preserve">увеличится </w:t>
      </w:r>
      <w:r w:rsidRPr="00F95BBA">
        <w:rPr>
          <w:sz w:val="28"/>
          <w:szCs w:val="28"/>
        </w:rPr>
        <w:t xml:space="preserve">до </w:t>
      </w:r>
      <w:r w:rsidR="007E19B3">
        <w:rPr>
          <w:sz w:val="28"/>
          <w:szCs w:val="28"/>
        </w:rPr>
        <w:t>644,8</w:t>
      </w:r>
      <w:r w:rsidR="007E19B3" w:rsidRPr="00F95BBA">
        <w:rPr>
          <w:sz w:val="28"/>
          <w:szCs w:val="28"/>
        </w:rPr>
        <w:t xml:space="preserve"> </w:t>
      </w:r>
      <w:r w:rsidRPr="00F95BBA">
        <w:rPr>
          <w:sz w:val="28"/>
          <w:szCs w:val="28"/>
        </w:rPr>
        <w:t>тыс. рублей в 2021 году;</w:t>
      </w:r>
    </w:p>
    <w:p w:rsidR="00FC49AC" w:rsidRPr="00F95BBA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95BBA">
        <w:rPr>
          <w:sz w:val="28"/>
          <w:szCs w:val="28"/>
        </w:rPr>
        <w:lastRenderedPageBreak/>
        <w:t xml:space="preserve">качество прогнозирования социально-экономического развития </w:t>
      </w:r>
      <w:r w:rsidR="004C642B">
        <w:rPr>
          <w:sz w:val="28"/>
          <w:szCs w:val="28"/>
        </w:rPr>
        <w:br/>
      </w:r>
      <w:r w:rsidRPr="00F95BBA">
        <w:rPr>
          <w:sz w:val="28"/>
          <w:szCs w:val="28"/>
        </w:rPr>
        <w:t xml:space="preserve">Кировской области </w:t>
      </w:r>
      <w:r w:rsidR="00296975">
        <w:rPr>
          <w:sz w:val="28"/>
          <w:szCs w:val="28"/>
        </w:rPr>
        <w:t>(</w:t>
      </w:r>
      <w:r w:rsidRPr="00F95BBA">
        <w:rPr>
          <w:sz w:val="28"/>
          <w:szCs w:val="28"/>
        </w:rPr>
        <w:t xml:space="preserve">отклонение фактических значений показателей </w:t>
      </w:r>
      <w:r w:rsidR="004C642B">
        <w:rPr>
          <w:sz w:val="28"/>
          <w:szCs w:val="28"/>
        </w:rPr>
        <w:br/>
      </w:r>
      <w:r w:rsidRPr="00F95BBA">
        <w:rPr>
          <w:sz w:val="28"/>
          <w:szCs w:val="28"/>
        </w:rPr>
        <w:t>социально-экономического развития области от прогнозных</w:t>
      </w:r>
      <w:r w:rsidR="00296975">
        <w:rPr>
          <w:sz w:val="28"/>
          <w:szCs w:val="28"/>
        </w:rPr>
        <w:t>)</w:t>
      </w:r>
      <w:r w:rsidRPr="00F95BBA">
        <w:rPr>
          <w:sz w:val="28"/>
          <w:szCs w:val="28"/>
        </w:rPr>
        <w:t xml:space="preserve"> составит 4,5%</w:t>
      </w:r>
      <w:r w:rsidR="004C642B">
        <w:rPr>
          <w:sz w:val="28"/>
          <w:szCs w:val="28"/>
        </w:rPr>
        <w:br/>
      </w:r>
      <w:r w:rsidRPr="00F95BBA">
        <w:rPr>
          <w:sz w:val="28"/>
          <w:szCs w:val="28"/>
        </w:rPr>
        <w:t>в 2021 году;</w:t>
      </w:r>
    </w:p>
    <w:p w:rsidR="00FC49AC" w:rsidRPr="00C87D2B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7D2B">
        <w:rPr>
          <w:sz w:val="28"/>
          <w:szCs w:val="28"/>
        </w:rPr>
        <w:t>индекс физического объема инвестиций в</w:t>
      </w:r>
      <w:r w:rsidR="008B6DB0">
        <w:rPr>
          <w:sz w:val="28"/>
          <w:szCs w:val="28"/>
        </w:rPr>
        <w:t xml:space="preserve"> основной капитал составит 99,5</w:t>
      </w:r>
      <w:r w:rsidRPr="00C87D2B">
        <w:rPr>
          <w:sz w:val="28"/>
          <w:szCs w:val="28"/>
        </w:rPr>
        <w:t>% в 2021 году;</w:t>
      </w:r>
    </w:p>
    <w:p w:rsidR="00ED724E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C87D2B">
        <w:rPr>
          <w:sz w:val="28"/>
          <w:szCs w:val="28"/>
        </w:rPr>
        <w:t>объем инвестиций в основной капитал (за исключением бюджетных средств) в расчет</w:t>
      </w:r>
      <w:r w:rsidR="008B6DB0">
        <w:rPr>
          <w:sz w:val="28"/>
          <w:szCs w:val="28"/>
        </w:rPr>
        <w:t>е на 1 человека составит 45718,6</w:t>
      </w:r>
      <w:r w:rsidRPr="00C87D2B">
        <w:rPr>
          <w:sz w:val="28"/>
          <w:szCs w:val="28"/>
        </w:rPr>
        <w:t xml:space="preserve"> рубл</w:t>
      </w:r>
      <w:r w:rsidR="00296975">
        <w:rPr>
          <w:sz w:val="28"/>
          <w:szCs w:val="28"/>
        </w:rPr>
        <w:t>я</w:t>
      </w:r>
      <w:r w:rsidRPr="00C87D2B">
        <w:rPr>
          <w:sz w:val="28"/>
          <w:szCs w:val="28"/>
        </w:rPr>
        <w:t xml:space="preserve"> в 202</w:t>
      </w:r>
      <w:r>
        <w:rPr>
          <w:sz w:val="28"/>
          <w:szCs w:val="28"/>
        </w:rPr>
        <w:t>1</w:t>
      </w:r>
      <w:r w:rsidRPr="00C87D2B">
        <w:rPr>
          <w:sz w:val="28"/>
          <w:szCs w:val="28"/>
        </w:rPr>
        <w:t xml:space="preserve"> году;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количество выставок и ярмарок международного значения ежегодно </w:t>
      </w:r>
      <w:r w:rsidR="003307F5">
        <w:rPr>
          <w:sz w:val="28"/>
          <w:szCs w:val="28"/>
        </w:rPr>
        <w:br/>
      </w:r>
      <w:r w:rsidRPr="00ED724E">
        <w:rPr>
          <w:sz w:val="28"/>
          <w:szCs w:val="28"/>
        </w:rPr>
        <w:t xml:space="preserve">составит не менее 9 </w:t>
      </w:r>
      <w:r w:rsidR="00296975">
        <w:rPr>
          <w:sz w:val="28"/>
          <w:szCs w:val="28"/>
        </w:rPr>
        <w:t xml:space="preserve">единиц </w:t>
      </w:r>
      <w:r w:rsidRPr="00ED724E">
        <w:rPr>
          <w:sz w:val="28"/>
          <w:szCs w:val="28"/>
        </w:rPr>
        <w:t>в период с 2013 по 2015 год;</w:t>
      </w:r>
    </w:p>
    <w:p w:rsidR="00ED724E" w:rsidRPr="00ED724E" w:rsidRDefault="00296975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уровень </w:t>
      </w:r>
      <w:r w:rsidR="00ED724E" w:rsidRPr="00ED724E">
        <w:rPr>
          <w:sz w:val="28"/>
          <w:szCs w:val="28"/>
        </w:rPr>
        <w:t>обеспечени</w:t>
      </w:r>
      <w:r>
        <w:rPr>
          <w:sz w:val="28"/>
          <w:szCs w:val="28"/>
        </w:rPr>
        <w:t>я</w:t>
      </w:r>
      <w:r w:rsidR="00ED724E" w:rsidRPr="00ED724E">
        <w:rPr>
          <w:sz w:val="28"/>
          <w:szCs w:val="28"/>
        </w:rPr>
        <w:t xml:space="preserve"> органов исполнительной власти области </w:t>
      </w:r>
      <w:r w:rsidR="004C642B">
        <w:rPr>
          <w:sz w:val="28"/>
          <w:szCs w:val="28"/>
        </w:rPr>
        <w:br/>
      </w:r>
      <w:r w:rsidR="00ED724E" w:rsidRPr="00ED724E">
        <w:rPr>
          <w:sz w:val="28"/>
          <w:szCs w:val="28"/>
        </w:rPr>
        <w:t>экономико-статистической информацией</w:t>
      </w:r>
      <w:r>
        <w:rPr>
          <w:sz w:val="28"/>
          <w:szCs w:val="28"/>
        </w:rPr>
        <w:t xml:space="preserve"> составит</w:t>
      </w:r>
      <w:r w:rsidR="00ED724E" w:rsidRPr="00ED724E">
        <w:rPr>
          <w:sz w:val="28"/>
          <w:szCs w:val="28"/>
        </w:rPr>
        <w:t xml:space="preserve"> 100%</w:t>
      </w:r>
      <w:r>
        <w:rPr>
          <w:sz w:val="28"/>
          <w:szCs w:val="28"/>
        </w:rPr>
        <w:t xml:space="preserve"> </w:t>
      </w:r>
      <w:r w:rsidRPr="00ED724E">
        <w:rPr>
          <w:sz w:val="28"/>
          <w:szCs w:val="28"/>
        </w:rPr>
        <w:t>ежегодно</w:t>
      </w:r>
      <w:r w:rsidR="00ED724E" w:rsidRPr="00ED724E">
        <w:rPr>
          <w:sz w:val="28"/>
          <w:szCs w:val="28"/>
        </w:rPr>
        <w:t>;</w:t>
      </w:r>
    </w:p>
    <w:p w:rsidR="00FC49AC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созданных рабочих мест в моногород</w:t>
      </w:r>
      <w:r w:rsidR="00BE7BFA">
        <w:rPr>
          <w:sz w:val="28"/>
          <w:szCs w:val="28"/>
        </w:rPr>
        <w:t>ах</w:t>
      </w:r>
      <w:r>
        <w:rPr>
          <w:sz w:val="28"/>
          <w:szCs w:val="28"/>
        </w:rPr>
        <w:t xml:space="preserve"> составит </w:t>
      </w:r>
      <w:r w:rsidR="003307F5">
        <w:rPr>
          <w:sz w:val="28"/>
          <w:szCs w:val="28"/>
        </w:rPr>
        <w:br/>
      </w:r>
      <w:r w:rsidR="007E19B3">
        <w:rPr>
          <w:sz w:val="28"/>
          <w:szCs w:val="28"/>
        </w:rPr>
        <w:t>16812</w:t>
      </w:r>
      <w:r>
        <w:rPr>
          <w:sz w:val="28"/>
          <w:szCs w:val="28"/>
        </w:rPr>
        <w:t xml:space="preserve"> единиц за период 2018 – 2021 годов;</w:t>
      </w:r>
    </w:p>
    <w:p w:rsidR="00ED724E" w:rsidRDefault="00FC49AC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объем привлеченных инвестиций в моногород</w:t>
      </w:r>
      <w:r w:rsidR="00BE7BFA">
        <w:rPr>
          <w:sz w:val="28"/>
          <w:szCs w:val="28"/>
        </w:rPr>
        <w:t>а</w:t>
      </w:r>
      <w:r>
        <w:rPr>
          <w:sz w:val="28"/>
          <w:szCs w:val="28"/>
        </w:rPr>
        <w:t xml:space="preserve"> составит </w:t>
      </w:r>
      <w:r w:rsidR="003307F5">
        <w:rPr>
          <w:sz w:val="28"/>
          <w:szCs w:val="28"/>
        </w:rPr>
        <w:br/>
      </w:r>
      <w:r w:rsidR="007E19B3" w:rsidRPr="00C5036C">
        <w:rPr>
          <w:sz w:val="28"/>
          <w:szCs w:val="28"/>
        </w:rPr>
        <w:t>2</w:t>
      </w:r>
      <w:r w:rsidR="007E19B3">
        <w:rPr>
          <w:sz w:val="28"/>
          <w:szCs w:val="28"/>
        </w:rPr>
        <w:t>9360,</w:t>
      </w:r>
      <w:r w:rsidR="007E19B3" w:rsidRPr="00C5036C">
        <w:rPr>
          <w:sz w:val="28"/>
          <w:szCs w:val="28"/>
        </w:rPr>
        <w:t>675</w:t>
      </w:r>
      <w:r w:rsidR="007E19B3">
        <w:rPr>
          <w:sz w:val="28"/>
          <w:szCs w:val="28"/>
        </w:rPr>
        <w:t xml:space="preserve"> </w:t>
      </w:r>
      <w:r>
        <w:rPr>
          <w:sz w:val="28"/>
          <w:szCs w:val="28"/>
        </w:rPr>
        <w:t>млн. рублей за период 2018 – 2021 годов.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Основными ожидаемыми результатами Государственной программы </w:t>
      </w:r>
      <w:r w:rsidR="003307F5">
        <w:rPr>
          <w:sz w:val="28"/>
          <w:szCs w:val="28"/>
        </w:rPr>
        <w:br/>
      </w:r>
      <w:r w:rsidRPr="00ED724E">
        <w:rPr>
          <w:sz w:val="28"/>
          <w:szCs w:val="28"/>
        </w:rPr>
        <w:t>в качественном выражении должны стать: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>улучшение качества стратегического планирования;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повышение обоснованности и оперативности принимаемых </w:t>
      </w:r>
      <w:r w:rsidR="004C642B">
        <w:rPr>
          <w:sz w:val="28"/>
          <w:szCs w:val="28"/>
        </w:rPr>
        <w:br/>
      </w:r>
      <w:r w:rsidRPr="00ED724E">
        <w:rPr>
          <w:sz w:val="28"/>
          <w:szCs w:val="28"/>
        </w:rPr>
        <w:t>управленческих решений;</w:t>
      </w:r>
    </w:p>
    <w:p w:rsidR="00ED724E" w:rsidRPr="00ED724E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улучшение условий для осуществления инвестиционной деятельности </w:t>
      </w:r>
      <w:r w:rsidR="003307F5">
        <w:rPr>
          <w:sz w:val="28"/>
          <w:szCs w:val="28"/>
        </w:rPr>
        <w:br/>
      </w:r>
      <w:r w:rsidRPr="00ED724E">
        <w:rPr>
          <w:sz w:val="28"/>
          <w:szCs w:val="28"/>
        </w:rPr>
        <w:t>на территории Кировской области;</w:t>
      </w:r>
    </w:p>
    <w:p w:rsidR="00FC49AC" w:rsidRDefault="00ED724E" w:rsidP="0029697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D724E">
        <w:rPr>
          <w:sz w:val="28"/>
          <w:szCs w:val="28"/>
        </w:rPr>
        <w:t xml:space="preserve">позиционирование Кировской области как инвестиционно </w:t>
      </w:r>
      <w:r w:rsidR="004C642B">
        <w:rPr>
          <w:sz w:val="28"/>
          <w:szCs w:val="28"/>
        </w:rPr>
        <w:br/>
      </w:r>
      <w:r w:rsidRPr="00ED724E">
        <w:rPr>
          <w:sz w:val="28"/>
          <w:szCs w:val="28"/>
        </w:rPr>
        <w:t>привлекательной территории</w:t>
      </w:r>
      <w:r w:rsidR="00FC49AC">
        <w:rPr>
          <w:sz w:val="28"/>
          <w:szCs w:val="28"/>
        </w:rPr>
        <w:t>».</w:t>
      </w:r>
    </w:p>
    <w:p w:rsidR="00735BF4" w:rsidRDefault="00982A38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A6D88" w:rsidRPr="00A35618">
        <w:rPr>
          <w:sz w:val="28"/>
          <w:szCs w:val="28"/>
        </w:rPr>
        <w:t xml:space="preserve">. </w:t>
      </w:r>
      <w:r w:rsidR="00735BF4">
        <w:rPr>
          <w:sz w:val="28"/>
          <w:szCs w:val="28"/>
        </w:rPr>
        <w:t>В р</w:t>
      </w:r>
      <w:r w:rsidR="00421457" w:rsidRPr="00A35618">
        <w:rPr>
          <w:sz w:val="28"/>
          <w:szCs w:val="28"/>
        </w:rPr>
        <w:t>аздел</w:t>
      </w:r>
      <w:r w:rsidR="00735BF4">
        <w:rPr>
          <w:sz w:val="28"/>
          <w:szCs w:val="28"/>
        </w:rPr>
        <w:t>е</w:t>
      </w:r>
      <w:r w:rsidR="00421457" w:rsidRPr="00A35618">
        <w:rPr>
          <w:sz w:val="28"/>
          <w:szCs w:val="28"/>
        </w:rPr>
        <w:t xml:space="preserve"> 5 </w:t>
      </w:r>
      <w:r w:rsidR="00DD2882" w:rsidRPr="00A35618">
        <w:rPr>
          <w:sz w:val="28"/>
          <w:szCs w:val="28"/>
        </w:rPr>
        <w:t>«</w:t>
      </w:r>
      <w:r w:rsidR="00421457" w:rsidRPr="00A35618">
        <w:rPr>
          <w:sz w:val="28"/>
          <w:szCs w:val="28"/>
        </w:rPr>
        <w:t>Ресурсное обеспечение Государственной программы</w:t>
      </w:r>
      <w:r w:rsidR="00DD2882" w:rsidRPr="00A35618">
        <w:rPr>
          <w:sz w:val="28"/>
          <w:szCs w:val="28"/>
        </w:rPr>
        <w:t>»</w:t>
      </w:r>
      <w:r w:rsidR="00735BF4">
        <w:rPr>
          <w:sz w:val="28"/>
          <w:szCs w:val="28"/>
        </w:rPr>
        <w:t>:</w:t>
      </w:r>
    </w:p>
    <w:p w:rsidR="00C46B34" w:rsidRPr="00A35618" w:rsidRDefault="00982A38" w:rsidP="00C46B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5BF4">
        <w:rPr>
          <w:sz w:val="28"/>
          <w:szCs w:val="28"/>
        </w:rPr>
        <w:t>.1. Абзацы</w:t>
      </w:r>
      <w:r w:rsidR="00421457" w:rsidRPr="00A35618">
        <w:rPr>
          <w:sz w:val="28"/>
          <w:szCs w:val="28"/>
        </w:rPr>
        <w:t xml:space="preserve"> </w:t>
      </w:r>
      <w:r w:rsidR="00C46B34">
        <w:rPr>
          <w:sz w:val="28"/>
          <w:szCs w:val="28"/>
        </w:rPr>
        <w:t>«</w:t>
      </w:r>
      <w:r w:rsidR="00C46B34" w:rsidRPr="00A35618">
        <w:rPr>
          <w:sz w:val="28"/>
          <w:szCs w:val="28"/>
        </w:rPr>
        <w:t xml:space="preserve">Общий объем финансирования Государственной </w:t>
      </w:r>
      <w:r w:rsidR="004C642B">
        <w:rPr>
          <w:sz w:val="28"/>
          <w:szCs w:val="28"/>
        </w:rPr>
        <w:br/>
      </w:r>
      <w:r w:rsidR="00C46B34" w:rsidRPr="00A35618">
        <w:rPr>
          <w:sz w:val="28"/>
          <w:szCs w:val="28"/>
        </w:rPr>
        <w:t xml:space="preserve">программы за 2013 – </w:t>
      </w:r>
      <w:r w:rsidR="00C46B34" w:rsidRPr="00735BF4">
        <w:rPr>
          <w:sz w:val="28"/>
          <w:szCs w:val="28"/>
        </w:rPr>
        <w:t xml:space="preserve">2021 годы составит </w:t>
      </w:r>
      <w:r w:rsidR="00C46B34" w:rsidRPr="00C87998">
        <w:rPr>
          <w:sz w:val="28"/>
          <w:szCs w:val="28"/>
        </w:rPr>
        <w:t>889347</w:t>
      </w:r>
      <w:r w:rsidR="00C46B34">
        <w:rPr>
          <w:sz w:val="28"/>
          <w:szCs w:val="28"/>
        </w:rPr>
        <w:t>,</w:t>
      </w:r>
      <w:r w:rsidR="00C46B34" w:rsidRPr="00C87998">
        <w:rPr>
          <w:sz w:val="28"/>
          <w:szCs w:val="28"/>
        </w:rPr>
        <w:t>19</w:t>
      </w:r>
      <w:r w:rsidR="00C46B34" w:rsidRPr="00735BF4">
        <w:rPr>
          <w:sz w:val="28"/>
          <w:szCs w:val="28"/>
        </w:rPr>
        <w:t xml:space="preserve"> тыс. рублей, в том числе:</w:t>
      </w:r>
    </w:p>
    <w:p w:rsidR="00421457" w:rsidRDefault="00C46B34" w:rsidP="00C46B3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420476,23</w:t>
      </w:r>
      <w:r w:rsidRPr="00735BF4">
        <w:rPr>
          <w:sz w:val="28"/>
          <w:szCs w:val="28"/>
        </w:rPr>
        <w:t xml:space="preserve"> тыс. рублей – средства областного бюджета»</w:t>
      </w:r>
      <w:r>
        <w:rPr>
          <w:sz w:val="28"/>
          <w:szCs w:val="28"/>
        </w:rPr>
        <w:t xml:space="preserve"> </w:t>
      </w:r>
      <w:r w:rsidR="00421457" w:rsidRPr="00735BF4">
        <w:rPr>
          <w:sz w:val="28"/>
          <w:szCs w:val="28"/>
        </w:rPr>
        <w:t xml:space="preserve">изложить </w:t>
      </w:r>
      <w:r w:rsidR="003307F5">
        <w:rPr>
          <w:sz w:val="28"/>
          <w:szCs w:val="28"/>
        </w:rPr>
        <w:br/>
      </w:r>
      <w:r w:rsidR="00421457" w:rsidRPr="00735BF4">
        <w:rPr>
          <w:sz w:val="28"/>
          <w:szCs w:val="28"/>
        </w:rPr>
        <w:t>в сле</w:t>
      </w:r>
      <w:r w:rsidR="00421457" w:rsidRPr="00A35618">
        <w:rPr>
          <w:sz w:val="28"/>
          <w:szCs w:val="28"/>
        </w:rPr>
        <w:t>дующей редакции:</w:t>
      </w:r>
    </w:p>
    <w:p w:rsidR="00735BF4" w:rsidRPr="00A35618" w:rsidRDefault="00735BF4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A35618">
        <w:rPr>
          <w:sz w:val="28"/>
          <w:szCs w:val="28"/>
        </w:rPr>
        <w:t xml:space="preserve">Общий объем финансирования Государственной программы за 2013 – </w:t>
      </w:r>
      <w:r w:rsidRPr="00735BF4">
        <w:rPr>
          <w:sz w:val="28"/>
          <w:szCs w:val="28"/>
        </w:rPr>
        <w:t xml:space="preserve">2021 годы составит </w:t>
      </w:r>
      <w:r w:rsidR="00C46B34">
        <w:rPr>
          <w:sz w:val="28"/>
          <w:szCs w:val="28"/>
        </w:rPr>
        <w:t>8885</w:t>
      </w:r>
      <w:r w:rsidR="00C46B34" w:rsidRPr="00C87998">
        <w:rPr>
          <w:sz w:val="28"/>
          <w:szCs w:val="28"/>
        </w:rPr>
        <w:t>47</w:t>
      </w:r>
      <w:r w:rsidR="00C46B34">
        <w:rPr>
          <w:sz w:val="28"/>
          <w:szCs w:val="28"/>
        </w:rPr>
        <w:t>,</w:t>
      </w:r>
      <w:r w:rsidR="00C46B34" w:rsidRPr="00C87998">
        <w:rPr>
          <w:sz w:val="28"/>
          <w:szCs w:val="28"/>
        </w:rPr>
        <w:t>19</w:t>
      </w:r>
      <w:r w:rsidR="00C87998" w:rsidRPr="00735BF4">
        <w:rPr>
          <w:sz w:val="28"/>
          <w:szCs w:val="28"/>
        </w:rPr>
        <w:t xml:space="preserve"> </w:t>
      </w:r>
      <w:r w:rsidRPr="00735BF4">
        <w:rPr>
          <w:sz w:val="28"/>
          <w:szCs w:val="28"/>
        </w:rPr>
        <w:t>тыс. рублей, в том числе:</w:t>
      </w:r>
    </w:p>
    <w:p w:rsidR="00735BF4" w:rsidRPr="00A35618" w:rsidRDefault="00C46B34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419676,23 </w:t>
      </w:r>
      <w:r w:rsidR="00735BF4" w:rsidRPr="00735BF4">
        <w:rPr>
          <w:sz w:val="28"/>
          <w:szCs w:val="28"/>
        </w:rPr>
        <w:t>тыс. рублей – средства областного бюджета».</w:t>
      </w:r>
    </w:p>
    <w:p w:rsidR="0021242F" w:rsidRDefault="00982A38" w:rsidP="00D90AB8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35BF4">
        <w:rPr>
          <w:sz w:val="28"/>
          <w:szCs w:val="28"/>
        </w:rPr>
        <w:t>.2. Таблицу «</w:t>
      </w:r>
      <w:r w:rsidR="00421457" w:rsidRPr="00A35618">
        <w:rPr>
          <w:spacing w:val="-2"/>
          <w:sz w:val="28"/>
        </w:rPr>
        <w:t xml:space="preserve">Объемы финансирования по основным направлениям </w:t>
      </w:r>
      <w:r w:rsidR="003307F5">
        <w:rPr>
          <w:spacing w:val="-2"/>
          <w:sz w:val="28"/>
        </w:rPr>
        <w:br/>
      </w:r>
      <w:r w:rsidR="00421457" w:rsidRPr="00A35618">
        <w:rPr>
          <w:spacing w:val="-2"/>
          <w:sz w:val="28"/>
        </w:rPr>
        <w:t>финансирования Государственной программы</w:t>
      </w:r>
      <w:r w:rsidR="00735BF4">
        <w:rPr>
          <w:spacing w:val="-2"/>
          <w:sz w:val="28"/>
        </w:rPr>
        <w:t>»</w:t>
      </w:r>
      <w:r w:rsidR="00421457" w:rsidRPr="00A35618">
        <w:rPr>
          <w:spacing w:val="-2"/>
          <w:sz w:val="28"/>
        </w:rPr>
        <w:t xml:space="preserve"> </w:t>
      </w:r>
      <w:r w:rsidR="00735BF4" w:rsidRPr="00694931">
        <w:rPr>
          <w:sz w:val="28"/>
          <w:szCs w:val="28"/>
        </w:rPr>
        <w:t xml:space="preserve">изложить в следующей </w:t>
      </w:r>
      <w:r w:rsidR="003307F5">
        <w:rPr>
          <w:sz w:val="28"/>
          <w:szCs w:val="28"/>
        </w:rPr>
        <w:br/>
      </w:r>
      <w:r w:rsidR="00735BF4" w:rsidRPr="00694931">
        <w:rPr>
          <w:sz w:val="28"/>
          <w:szCs w:val="28"/>
        </w:rPr>
        <w:t>редакции: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445973">
        <w:rPr>
          <w:spacing w:val="-2"/>
          <w:sz w:val="28"/>
        </w:rPr>
        <w:t>«</w:t>
      </w:r>
      <w:r w:rsidRPr="00A35618">
        <w:rPr>
          <w:spacing w:val="-2"/>
          <w:sz w:val="28"/>
        </w:rPr>
        <w:t>Объемы финансирования по основным направлениям</w:t>
      </w:r>
    </w:p>
    <w:p w:rsidR="00445973" w:rsidRDefault="00445973" w:rsidP="0089379F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  <w:r w:rsidRPr="00A35618">
        <w:rPr>
          <w:spacing w:val="-2"/>
          <w:sz w:val="28"/>
        </w:rPr>
        <w:t>финансирования Государственной программы</w:t>
      </w:r>
    </w:p>
    <w:p w:rsidR="00EC664D" w:rsidRPr="00EC664D" w:rsidRDefault="00EC664D" w:rsidP="00EC664D">
      <w:pPr>
        <w:autoSpaceDE w:val="0"/>
        <w:autoSpaceDN w:val="0"/>
        <w:adjustRightInd w:val="0"/>
        <w:ind w:firstLine="709"/>
        <w:jc w:val="center"/>
        <w:rPr>
          <w:spacing w:val="-2"/>
          <w:sz w:val="12"/>
          <w:szCs w:val="12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80"/>
        <w:gridCol w:w="850"/>
        <w:gridCol w:w="803"/>
        <w:gridCol w:w="757"/>
        <w:gridCol w:w="821"/>
        <w:gridCol w:w="821"/>
        <w:gridCol w:w="821"/>
        <w:gridCol w:w="821"/>
        <w:gridCol w:w="821"/>
        <w:gridCol w:w="821"/>
        <w:gridCol w:w="744"/>
      </w:tblGrid>
      <w:tr w:rsidR="00421457" w:rsidRPr="0021242F" w:rsidTr="003307F5">
        <w:trPr>
          <w:tblHeader/>
        </w:trPr>
        <w:tc>
          <w:tcPr>
            <w:tcW w:w="1480" w:type="dxa"/>
            <w:vMerge w:val="restart"/>
          </w:tcPr>
          <w:p w:rsidR="00421457" w:rsidRPr="0021242F" w:rsidRDefault="00421457" w:rsidP="0021242F">
            <w:pPr>
              <w:ind w:right="-62"/>
              <w:jc w:val="center"/>
              <w:rPr>
                <w:spacing w:val="-2"/>
                <w:sz w:val="19"/>
                <w:szCs w:val="19"/>
              </w:rPr>
            </w:pPr>
            <w:r w:rsidRPr="0021242F">
              <w:rPr>
                <w:spacing w:val="-2"/>
                <w:sz w:val="19"/>
                <w:szCs w:val="19"/>
              </w:rPr>
              <w:t>Основные направления ф</w:t>
            </w:r>
            <w:r w:rsidR="0021242F" w:rsidRPr="0021242F">
              <w:rPr>
                <w:spacing w:val="-2"/>
                <w:sz w:val="19"/>
                <w:szCs w:val="19"/>
              </w:rPr>
              <w:t>и</w:t>
            </w:r>
            <w:r w:rsidRPr="0021242F">
              <w:rPr>
                <w:spacing w:val="-2"/>
                <w:sz w:val="19"/>
                <w:szCs w:val="19"/>
              </w:rPr>
              <w:t>нансирования</w:t>
            </w:r>
          </w:p>
        </w:tc>
        <w:tc>
          <w:tcPr>
            <w:tcW w:w="8080" w:type="dxa"/>
            <w:gridSpan w:val="10"/>
          </w:tcPr>
          <w:p w:rsidR="00421457" w:rsidRPr="0021242F" w:rsidRDefault="00421457" w:rsidP="00A35618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Объемы финансирования в 2013 – 202</w:t>
            </w:r>
            <w:r w:rsidR="00A35618" w:rsidRPr="0021242F">
              <w:rPr>
                <w:rFonts w:ascii="Times New Roman" w:hAnsi="Times New Roman"/>
                <w:spacing w:val="-2"/>
                <w:sz w:val="19"/>
                <w:szCs w:val="19"/>
              </w:rPr>
              <w:t>1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 xml:space="preserve"> годах, тыс. рублей</w:t>
            </w:r>
          </w:p>
        </w:tc>
      </w:tr>
      <w:tr w:rsidR="00421457" w:rsidRPr="0021242F" w:rsidTr="003307F5">
        <w:trPr>
          <w:trHeight w:val="207"/>
          <w:tblHeader/>
        </w:trPr>
        <w:tc>
          <w:tcPr>
            <w:tcW w:w="1480" w:type="dxa"/>
            <w:vMerge/>
          </w:tcPr>
          <w:p w:rsidR="00421457" w:rsidRPr="0021242F" w:rsidRDefault="00421457" w:rsidP="00421457">
            <w:pPr>
              <w:jc w:val="center"/>
              <w:rPr>
                <w:spacing w:val="-2"/>
                <w:sz w:val="19"/>
                <w:szCs w:val="19"/>
              </w:rPr>
            </w:pPr>
          </w:p>
        </w:tc>
        <w:tc>
          <w:tcPr>
            <w:tcW w:w="850" w:type="dxa"/>
            <w:vMerge w:val="restart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всего</w:t>
            </w:r>
          </w:p>
        </w:tc>
        <w:tc>
          <w:tcPr>
            <w:tcW w:w="7230" w:type="dxa"/>
            <w:gridSpan w:val="9"/>
          </w:tcPr>
          <w:p w:rsidR="00421457" w:rsidRPr="0021242F" w:rsidRDefault="00421457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в том числе по годам</w:t>
            </w:r>
          </w:p>
        </w:tc>
      </w:tr>
      <w:tr w:rsidR="0021242F" w:rsidRPr="0021242F" w:rsidTr="003307F5">
        <w:trPr>
          <w:trHeight w:val="425"/>
          <w:tblHeader/>
        </w:trPr>
        <w:tc>
          <w:tcPr>
            <w:tcW w:w="1480" w:type="dxa"/>
            <w:vMerge/>
          </w:tcPr>
          <w:p w:rsidR="00A35618" w:rsidRPr="0021242F" w:rsidRDefault="00A35618" w:rsidP="00421457">
            <w:pPr>
              <w:jc w:val="center"/>
              <w:rPr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50" w:type="dxa"/>
            <w:vMerge/>
          </w:tcPr>
          <w:p w:rsidR="00A35618" w:rsidRPr="0021242F" w:rsidRDefault="00A35618" w:rsidP="00421457">
            <w:pPr>
              <w:pStyle w:val="ConsPlusNormal"/>
              <w:ind w:firstLine="0"/>
              <w:rPr>
                <w:rFonts w:ascii="Times New Roman" w:hAnsi="Times New Roman"/>
                <w:spacing w:val="-2"/>
                <w:sz w:val="19"/>
                <w:szCs w:val="19"/>
                <w:highlight w:val="yellow"/>
              </w:rPr>
            </w:pPr>
          </w:p>
        </w:tc>
        <w:tc>
          <w:tcPr>
            <w:tcW w:w="803" w:type="dxa"/>
          </w:tcPr>
          <w:p w:rsidR="00A35618" w:rsidRPr="0021242F" w:rsidRDefault="00A35618" w:rsidP="0053717E">
            <w:pPr>
              <w:pStyle w:val="ConsPlusNormal"/>
              <w:ind w:lef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2013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757" w:type="dxa"/>
          </w:tcPr>
          <w:p w:rsidR="00A35618" w:rsidRPr="0021242F" w:rsidRDefault="00A35618" w:rsidP="003307F5">
            <w:pPr>
              <w:pStyle w:val="ConsPlusNormal"/>
              <w:ind w:right="-62" w:hanging="14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2014 год</w:t>
            </w:r>
          </w:p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2015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2016 год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2017 год</w:t>
            </w:r>
            <w:r w:rsidRPr="0021242F">
              <w:rPr>
                <w:rFonts w:ascii="Times New Roman" w:hAnsi="Times New Roman"/>
                <w:spacing w:val="-2"/>
                <w:sz w:val="19"/>
                <w:szCs w:val="19"/>
                <w:lang w:val="en-US"/>
              </w:rPr>
              <w:t xml:space="preserve">  (факт)</w:t>
            </w:r>
          </w:p>
        </w:tc>
        <w:tc>
          <w:tcPr>
            <w:tcW w:w="821" w:type="dxa"/>
          </w:tcPr>
          <w:p w:rsidR="00A35618" w:rsidRPr="0021242F" w:rsidRDefault="00A35618" w:rsidP="00421457">
            <w:pPr>
              <w:pStyle w:val="ConsPlusNormal"/>
              <w:tabs>
                <w:tab w:val="left" w:pos="3917"/>
              </w:tabs>
              <w:ind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2018 год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59" w:right="-76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2019 год</w:t>
            </w:r>
          </w:p>
        </w:tc>
        <w:tc>
          <w:tcPr>
            <w:tcW w:w="821" w:type="dxa"/>
          </w:tcPr>
          <w:p w:rsidR="00A35618" w:rsidRPr="0021242F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2020 год</w:t>
            </w:r>
          </w:p>
        </w:tc>
        <w:tc>
          <w:tcPr>
            <w:tcW w:w="744" w:type="dxa"/>
          </w:tcPr>
          <w:p w:rsidR="00A35618" w:rsidRPr="0021242F" w:rsidRDefault="0021242F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21242F">
              <w:rPr>
                <w:rFonts w:ascii="Times New Roman" w:hAnsi="Times New Roman"/>
                <w:spacing w:val="-2"/>
                <w:sz w:val="19"/>
                <w:szCs w:val="19"/>
              </w:rPr>
              <w:t>2021 год</w:t>
            </w:r>
          </w:p>
        </w:tc>
      </w:tr>
      <w:tr w:rsidR="0021242F" w:rsidRPr="0021242F" w:rsidTr="003307F5">
        <w:trPr>
          <w:trHeight w:val="2533"/>
        </w:trPr>
        <w:tc>
          <w:tcPr>
            <w:tcW w:w="1480" w:type="dxa"/>
          </w:tcPr>
          <w:p w:rsidR="00A35618" w:rsidRPr="0053717E" w:rsidRDefault="00A35618" w:rsidP="00A35618">
            <w:pPr>
              <w:jc w:val="both"/>
              <w:rPr>
                <w:spacing w:val="-2"/>
                <w:sz w:val="19"/>
                <w:szCs w:val="19"/>
              </w:rPr>
            </w:pPr>
            <w:r w:rsidRPr="0053717E">
              <w:rPr>
                <w:spacing w:val="-2"/>
                <w:sz w:val="19"/>
                <w:szCs w:val="19"/>
              </w:rPr>
              <w:t>Государственная программа К</w:t>
            </w:r>
            <w:r w:rsidRPr="0053717E">
              <w:rPr>
                <w:spacing w:val="-2"/>
                <w:sz w:val="19"/>
                <w:szCs w:val="19"/>
              </w:rPr>
              <w:t>и</w:t>
            </w:r>
            <w:r w:rsidRPr="0053717E">
              <w:rPr>
                <w:spacing w:val="-2"/>
                <w:sz w:val="19"/>
                <w:szCs w:val="19"/>
              </w:rPr>
              <w:t xml:space="preserve">ровской области </w:t>
            </w:r>
            <w:r w:rsidRPr="0053717E">
              <w:rPr>
                <w:sz w:val="19"/>
                <w:szCs w:val="19"/>
              </w:rPr>
              <w:t>«Развитие эк</w:t>
            </w:r>
            <w:r w:rsidRPr="0053717E">
              <w:rPr>
                <w:sz w:val="19"/>
                <w:szCs w:val="19"/>
              </w:rPr>
              <w:t>о</w:t>
            </w:r>
            <w:r w:rsidRPr="0053717E">
              <w:rPr>
                <w:sz w:val="19"/>
                <w:szCs w:val="19"/>
              </w:rPr>
              <w:t>номического потенциала и формирование благоприятного инвестиционн</w:t>
            </w:r>
            <w:r w:rsidRPr="0053717E">
              <w:rPr>
                <w:sz w:val="19"/>
                <w:szCs w:val="19"/>
              </w:rPr>
              <w:t>о</w:t>
            </w:r>
            <w:r w:rsidR="0021242F" w:rsidRPr="0053717E">
              <w:rPr>
                <w:sz w:val="19"/>
                <w:szCs w:val="19"/>
              </w:rPr>
              <w:t xml:space="preserve">го климата» </w:t>
            </w:r>
            <w:r w:rsidR="003307F5">
              <w:rPr>
                <w:sz w:val="19"/>
                <w:szCs w:val="19"/>
              </w:rPr>
              <w:br/>
            </w:r>
            <w:r w:rsidR="0021242F" w:rsidRPr="0053717E">
              <w:rPr>
                <w:sz w:val="19"/>
                <w:szCs w:val="19"/>
              </w:rPr>
              <w:t xml:space="preserve">на 2013 – </w:t>
            </w:r>
            <w:r w:rsidR="003307F5">
              <w:rPr>
                <w:sz w:val="19"/>
                <w:szCs w:val="19"/>
              </w:rPr>
              <w:br/>
            </w:r>
            <w:r w:rsidRPr="0053717E">
              <w:rPr>
                <w:sz w:val="19"/>
                <w:szCs w:val="19"/>
              </w:rPr>
              <w:t>2021 годы – всего</w:t>
            </w:r>
          </w:p>
        </w:tc>
        <w:tc>
          <w:tcPr>
            <w:tcW w:w="850" w:type="dxa"/>
          </w:tcPr>
          <w:p w:rsidR="0021242F" w:rsidRPr="008E318E" w:rsidRDefault="00681B4F" w:rsidP="00C87998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</w:t>
            </w:r>
            <w:r w:rsidR="00C46B34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885</w:t>
            </w:r>
            <w:r w:rsidR="00C87998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47,19</w:t>
            </w:r>
          </w:p>
        </w:tc>
        <w:tc>
          <w:tcPr>
            <w:tcW w:w="803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trike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A54AE5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161328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,94</w:t>
            </w:r>
          </w:p>
        </w:tc>
        <w:tc>
          <w:tcPr>
            <w:tcW w:w="821" w:type="dxa"/>
          </w:tcPr>
          <w:p w:rsidR="00A35618" w:rsidRPr="008E318E" w:rsidRDefault="00A35618" w:rsidP="0021242F">
            <w:pPr>
              <w:pStyle w:val="ConsPlusNormal"/>
              <w:ind w:left="-62" w:right="-78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366674</w:t>
            </w:r>
            <w:r w:rsidRPr="008E318E">
              <w:rPr>
                <w:rFonts w:ascii="Times New Roman" w:hAnsi="Times New Roman" w:cs="Times New Roman"/>
                <w:spacing w:val="-6"/>
                <w:sz w:val="19"/>
                <w:szCs w:val="19"/>
              </w:rPr>
              <w:t>,19</w:t>
            </w:r>
          </w:p>
        </w:tc>
        <w:tc>
          <w:tcPr>
            <w:tcW w:w="821" w:type="dxa"/>
          </w:tcPr>
          <w:p w:rsidR="00A35618" w:rsidRPr="008E318E" w:rsidRDefault="00C46B34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8"/>
                <w:sz w:val="19"/>
                <w:szCs w:val="19"/>
              </w:rPr>
              <w:t>145360</w:t>
            </w:r>
            <w:r w:rsidR="00DB68DB">
              <w:rPr>
                <w:spacing w:val="-8"/>
                <w:sz w:val="19"/>
                <w:szCs w:val="19"/>
              </w:rPr>
              <w:t>,68</w:t>
            </w:r>
          </w:p>
        </w:tc>
        <w:tc>
          <w:tcPr>
            <w:tcW w:w="821" w:type="dxa"/>
          </w:tcPr>
          <w:p w:rsidR="00A35618" w:rsidRPr="008E318E" w:rsidRDefault="00C87998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28621,2</w:t>
            </w:r>
          </w:p>
        </w:tc>
        <w:tc>
          <w:tcPr>
            <w:tcW w:w="821" w:type="dxa"/>
          </w:tcPr>
          <w:p w:rsidR="00A35618" w:rsidRPr="008E318E" w:rsidRDefault="00C87998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28621,2</w:t>
            </w:r>
          </w:p>
        </w:tc>
        <w:tc>
          <w:tcPr>
            <w:tcW w:w="744" w:type="dxa"/>
          </w:tcPr>
          <w:p w:rsidR="00A35618" w:rsidRPr="008E318E" w:rsidRDefault="00DB68DB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11237,0</w:t>
            </w:r>
          </w:p>
        </w:tc>
      </w:tr>
      <w:tr w:rsidR="0021242F" w:rsidRPr="0021242F" w:rsidTr="003307F5"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в том числе</w:t>
            </w:r>
            <w:r w:rsidR="00AD11FA">
              <w:rPr>
                <w:rFonts w:ascii="Times New Roman" w:hAnsi="Times New Roman"/>
                <w:spacing w:val="-2"/>
                <w:sz w:val="19"/>
                <w:szCs w:val="19"/>
              </w:rPr>
              <w:t>:</w:t>
            </w:r>
          </w:p>
        </w:tc>
        <w:tc>
          <w:tcPr>
            <w:tcW w:w="850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trike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  <w:tc>
          <w:tcPr>
            <w:tcW w:w="744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</w:p>
        </w:tc>
      </w:tr>
      <w:tr w:rsidR="0021242F" w:rsidRPr="0021242F" w:rsidTr="003307F5">
        <w:trPr>
          <w:trHeight w:val="337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капитальные вложения</w:t>
            </w:r>
          </w:p>
        </w:tc>
        <w:tc>
          <w:tcPr>
            <w:tcW w:w="850" w:type="dxa"/>
          </w:tcPr>
          <w:p w:rsidR="00A35618" w:rsidRPr="008E318E" w:rsidRDefault="0053717E" w:rsidP="0053717E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4</w:t>
            </w:r>
            <w:r w:rsidR="00A35618" w:rsidRPr="008E318E">
              <w:rPr>
                <w:rFonts w:ascii="Times New Roman" w:hAnsi="Times New Roman"/>
                <w:spacing w:val="-8"/>
                <w:sz w:val="19"/>
                <w:szCs w:val="19"/>
              </w:rPr>
              <w:t>6</w:t>
            </w: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2</w:t>
            </w:r>
            <w:r w:rsidR="00A35618" w:rsidRPr="008E318E">
              <w:rPr>
                <w:rFonts w:ascii="Times New Roman" w:hAnsi="Times New Roman"/>
                <w:spacing w:val="-8"/>
                <w:sz w:val="19"/>
                <w:szCs w:val="19"/>
              </w:rPr>
              <w:t>48</w:t>
            </w: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7</w:t>
            </w:r>
            <w:r w:rsidR="00A35618" w:rsidRPr="008E318E">
              <w:rPr>
                <w:rFonts w:ascii="Times New Roman" w:hAnsi="Times New Roman"/>
                <w:spacing w:val="-6"/>
                <w:sz w:val="19"/>
                <w:szCs w:val="19"/>
              </w:rPr>
              <w:t>,</w:t>
            </w: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77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left="-62" w:right="-62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8"/>
                <w:sz w:val="19"/>
                <w:szCs w:val="19"/>
              </w:rPr>
              <w:t>117230</w:t>
            </w: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,49</w:t>
            </w:r>
          </w:p>
        </w:tc>
        <w:tc>
          <w:tcPr>
            <w:tcW w:w="821" w:type="dxa"/>
          </w:tcPr>
          <w:p w:rsidR="00A35618" w:rsidRPr="008E318E" w:rsidRDefault="00A35618" w:rsidP="00681B4F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345257</w:t>
            </w: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,28</w:t>
            </w:r>
          </w:p>
        </w:tc>
        <w:tc>
          <w:tcPr>
            <w:tcW w:w="821" w:type="dxa"/>
          </w:tcPr>
          <w:p w:rsidR="00A35618" w:rsidRPr="008E318E" w:rsidRDefault="0053717E" w:rsidP="00152199">
            <w:pPr>
              <w:widowControl w:val="0"/>
              <w:autoSpaceDE w:val="0"/>
              <w:autoSpaceDN w:val="0"/>
              <w:adjustRightInd w:val="0"/>
              <w:ind w:right="-65" w:hanging="55"/>
              <w:jc w:val="center"/>
              <w:rPr>
                <w:spacing w:val="-6"/>
                <w:sz w:val="19"/>
                <w:szCs w:val="19"/>
              </w:rPr>
            </w:pPr>
            <w:r w:rsidRPr="008E318E">
              <w:rPr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  <w:tc>
          <w:tcPr>
            <w:tcW w:w="744" w:type="dxa"/>
          </w:tcPr>
          <w:p w:rsidR="00A35618" w:rsidRPr="008E318E" w:rsidRDefault="00F92790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-</w:t>
            </w:r>
          </w:p>
        </w:tc>
      </w:tr>
      <w:tr w:rsidR="0021242F" w:rsidRPr="0021242F" w:rsidTr="003307F5">
        <w:trPr>
          <w:trHeight w:val="138"/>
        </w:trPr>
        <w:tc>
          <w:tcPr>
            <w:tcW w:w="1480" w:type="dxa"/>
          </w:tcPr>
          <w:p w:rsidR="00A35618" w:rsidRPr="0053717E" w:rsidRDefault="00A35618" w:rsidP="00421457">
            <w:pPr>
              <w:pStyle w:val="ConsPlusNormal"/>
              <w:ind w:firstLine="0"/>
              <w:jc w:val="both"/>
              <w:rPr>
                <w:rFonts w:ascii="Times New Roman" w:hAnsi="Times New Roman"/>
                <w:spacing w:val="-2"/>
                <w:sz w:val="19"/>
                <w:szCs w:val="19"/>
              </w:rPr>
            </w:pPr>
            <w:r w:rsidRPr="0053717E">
              <w:rPr>
                <w:rFonts w:ascii="Times New Roman" w:hAnsi="Times New Roman"/>
                <w:spacing w:val="-2"/>
                <w:sz w:val="19"/>
                <w:szCs w:val="19"/>
              </w:rPr>
              <w:t>прочие расходы</w:t>
            </w:r>
          </w:p>
        </w:tc>
        <w:tc>
          <w:tcPr>
            <w:tcW w:w="850" w:type="dxa"/>
          </w:tcPr>
          <w:p w:rsidR="00A35618" w:rsidRPr="00681B4F" w:rsidRDefault="008E318E" w:rsidP="00EE6402">
            <w:pPr>
              <w:pStyle w:val="ConsPlusNormal"/>
              <w:ind w:left="-62" w:right="-62" w:firstLine="0"/>
              <w:jc w:val="center"/>
              <w:rPr>
                <w:rFonts w:ascii="Times New Roman" w:hAnsi="Times New Roman" w:cs="Times New Roman"/>
                <w:spacing w:val="-8"/>
                <w:sz w:val="19"/>
                <w:szCs w:val="19"/>
              </w:rPr>
            </w:pPr>
            <w:r w:rsidRPr="00681B4F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4</w:t>
            </w:r>
            <w:r w:rsidR="00EE6402">
              <w:rPr>
                <w:rFonts w:ascii="Times New Roman" w:hAnsi="Times New Roman" w:cs="Times New Roman"/>
                <w:spacing w:val="-8"/>
                <w:sz w:val="19"/>
                <w:szCs w:val="19"/>
              </w:rPr>
              <w:t>26059,42</w:t>
            </w:r>
          </w:p>
        </w:tc>
        <w:tc>
          <w:tcPr>
            <w:tcW w:w="803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59782,2</w:t>
            </w:r>
          </w:p>
        </w:tc>
        <w:tc>
          <w:tcPr>
            <w:tcW w:w="757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49843,1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37078,68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44098,45</w:t>
            </w:r>
          </w:p>
        </w:tc>
        <w:tc>
          <w:tcPr>
            <w:tcW w:w="821" w:type="dxa"/>
          </w:tcPr>
          <w:p w:rsidR="00A35618" w:rsidRPr="008E318E" w:rsidRDefault="00A35618" w:rsidP="00421457">
            <w:pPr>
              <w:pStyle w:val="ConsPlusNormal"/>
              <w:ind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 w:rsidRPr="008E318E">
              <w:rPr>
                <w:rFonts w:ascii="Times New Roman" w:hAnsi="Times New Roman"/>
                <w:spacing w:val="-6"/>
                <w:sz w:val="19"/>
                <w:szCs w:val="19"/>
              </w:rPr>
              <w:t>21416,91</w:t>
            </w:r>
          </w:p>
        </w:tc>
        <w:tc>
          <w:tcPr>
            <w:tcW w:w="821" w:type="dxa"/>
          </w:tcPr>
          <w:p w:rsidR="00A35618" w:rsidRPr="008E318E" w:rsidRDefault="00C46B34" w:rsidP="0053717E">
            <w:pPr>
              <w:pStyle w:val="ConsPlusNormal"/>
              <w:ind w:left="-38" w:right="-11" w:firstLine="0"/>
              <w:jc w:val="center"/>
              <w:rPr>
                <w:rFonts w:ascii="Times New Roman" w:hAnsi="Times New Roman"/>
                <w:spacing w:val="-6"/>
                <w:sz w:val="19"/>
                <w:szCs w:val="19"/>
              </w:rPr>
            </w:pPr>
            <w:r>
              <w:rPr>
                <w:rFonts w:ascii="Times New Roman" w:hAnsi="Times New Roman"/>
                <w:spacing w:val="-8"/>
                <w:sz w:val="19"/>
                <w:szCs w:val="19"/>
              </w:rPr>
              <w:t>1453</w:t>
            </w:r>
            <w:r w:rsidR="00DB68DB">
              <w:rPr>
                <w:rFonts w:ascii="Times New Roman" w:hAnsi="Times New Roman"/>
                <w:spacing w:val="-8"/>
                <w:sz w:val="19"/>
                <w:szCs w:val="19"/>
              </w:rPr>
              <w:t>60,68</w:t>
            </w:r>
          </w:p>
        </w:tc>
        <w:tc>
          <w:tcPr>
            <w:tcW w:w="821" w:type="dxa"/>
          </w:tcPr>
          <w:p w:rsidR="00A35618" w:rsidRPr="008E318E" w:rsidRDefault="00C87998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28621,2</w:t>
            </w:r>
          </w:p>
        </w:tc>
        <w:tc>
          <w:tcPr>
            <w:tcW w:w="821" w:type="dxa"/>
          </w:tcPr>
          <w:p w:rsidR="00A35618" w:rsidRPr="008E318E" w:rsidRDefault="00C87998" w:rsidP="003F4C07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28621,2</w:t>
            </w:r>
          </w:p>
        </w:tc>
        <w:tc>
          <w:tcPr>
            <w:tcW w:w="744" w:type="dxa"/>
          </w:tcPr>
          <w:p w:rsidR="00A35618" w:rsidRPr="008E318E" w:rsidRDefault="00DB68DB" w:rsidP="00775B1F">
            <w:pPr>
              <w:widowControl w:val="0"/>
              <w:autoSpaceDE w:val="0"/>
              <w:autoSpaceDN w:val="0"/>
              <w:adjustRightInd w:val="0"/>
              <w:ind w:left="-91" w:right="-62"/>
              <w:jc w:val="center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11237,0</w:t>
            </w:r>
            <w:r w:rsidR="00775B1F">
              <w:rPr>
                <w:spacing w:val="-6"/>
                <w:sz w:val="19"/>
                <w:szCs w:val="19"/>
              </w:rPr>
              <w:t>».</w:t>
            </w:r>
          </w:p>
        </w:tc>
      </w:tr>
    </w:tbl>
    <w:p w:rsidR="00B2357B" w:rsidRDefault="00B2357B" w:rsidP="00097B4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3B4366" w:rsidRPr="001C2264" w:rsidRDefault="00982A38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21457" w:rsidRPr="001C2264">
        <w:rPr>
          <w:sz w:val="28"/>
          <w:szCs w:val="28"/>
        </w:rPr>
        <w:t xml:space="preserve">. </w:t>
      </w:r>
      <w:r w:rsidR="00097B4A">
        <w:rPr>
          <w:sz w:val="28"/>
          <w:szCs w:val="28"/>
        </w:rPr>
        <w:t>Внести изменения в с</w:t>
      </w:r>
      <w:r w:rsidR="001C2264" w:rsidRPr="001C2264">
        <w:rPr>
          <w:sz w:val="28"/>
          <w:szCs w:val="28"/>
        </w:rPr>
        <w:t xml:space="preserve">ведения </w:t>
      </w:r>
      <w:r w:rsidR="003B4366" w:rsidRPr="001C2264">
        <w:rPr>
          <w:sz w:val="28"/>
          <w:szCs w:val="28"/>
        </w:rPr>
        <w:t>о целевых показателях эффективности реализации Государственной программы (приложение № 1 к Государственной программе) согласно приложению № 1.</w:t>
      </w:r>
    </w:p>
    <w:p w:rsidR="003B4366" w:rsidRPr="004D48A1" w:rsidRDefault="00982A38" w:rsidP="00597FD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52175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асходы на реализацию Государственной программы за счет средств областного бюджета (приложение № 3 к Государственной программе) </w:t>
      </w:r>
      <w:r w:rsidR="004C642B">
        <w:rPr>
          <w:sz w:val="28"/>
          <w:szCs w:val="28"/>
        </w:rPr>
        <w:br/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4D48A1" w:rsidRPr="004D48A1">
        <w:rPr>
          <w:sz w:val="28"/>
          <w:szCs w:val="28"/>
        </w:rPr>
        <w:t>2</w:t>
      </w:r>
      <w:r w:rsidR="003B4366" w:rsidRPr="004D48A1">
        <w:rPr>
          <w:sz w:val="28"/>
          <w:szCs w:val="28"/>
        </w:rPr>
        <w:t>.</w:t>
      </w:r>
    </w:p>
    <w:p w:rsidR="003B4366" w:rsidRDefault="00982A38" w:rsidP="0086769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B4366" w:rsidRPr="004D48A1">
        <w:rPr>
          <w:sz w:val="28"/>
          <w:szCs w:val="28"/>
        </w:rPr>
        <w:t xml:space="preserve">. </w:t>
      </w:r>
      <w:r w:rsidR="002E2BFC" w:rsidRPr="004D48A1">
        <w:rPr>
          <w:sz w:val="28"/>
          <w:szCs w:val="28"/>
        </w:rPr>
        <w:t>Р</w:t>
      </w:r>
      <w:r w:rsidR="003B4366" w:rsidRPr="004D48A1">
        <w:rPr>
          <w:sz w:val="28"/>
          <w:szCs w:val="28"/>
        </w:rPr>
        <w:t xml:space="preserve">есурсное обеспечение реализации Государственной программы </w:t>
      </w:r>
      <w:r w:rsidR="004C642B">
        <w:rPr>
          <w:sz w:val="28"/>
          <w:szCs w:val="28"/>
        </w:rPr>
        <w:br/>
      </w:r>
      <w:r w:rsidR="003B4366" w:rsidRPr="004D48A1">
        <w:rPr>
          <w:sz w:val="28"/>
          <w:szCs w:val="28"/>
        </w:rPr>
        <w:t xml:space="preserve">за счет всех источников финансирования (приложение № 4 к Государственной программе) </w:t>
      </w:r>
      <w:r w:rsidR="002E2BFC" w:rsidRPr="004D48A1">
        <w:rPr>
          <w:sz w:val="28"/>
          <w:szCs w:val="28"/>
        </w:rPr>
        <w:t xml:space="preserve">изложить в новой редакции </w:t>
      </w:r>
      <w:r w:rsidR="003B4366" w:rsidRPr="004D48A1">
        <w:rPr>
          <w:sz w:val="28"/>
          <w:szCs w:val="28"/>
        </w:rPr>
        <w:t xml:space="preserve">согласно приложению № </w:t>
      </w:r>
      <w:r w:rsidR="004D48A1" w:rsidRPr="004D48A1">
        <w:rPr>
          <w:sz w:val="28"/>
          <w:szCs w:val="28"/>
        </w:rPr>
        <w:t>3</w:t>
      </w:r>
      <w:r w:rsidR="003B4366" w:rsidRPr="004D48A1">
        <w:rPr>
          <w:sz w:val="28"/>
          <w:szCs w:val="28"/>
        </w:rPr>
        <w:t>.</w:t>
      </w:r>
    </w:p>
    <w:p w:rsidR="00D1389A" w:rsidRPr="009D6ED5" w:rsidRDefault="00982A38" w:rsidP="005720C9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lastRenderedPageBreak/>
        <w:t>7</w:t>
      </w:r>
      <w:r w:rsidR="00D1389A" w:rsidRPr="009D6ED5">
        <w:rPr>
          <w:spacing w:val="-4"/>
          <w:sz w:val="28"/>
          <w:szCs w:val="28"/>
        </w:rPr>
        <w:t xml:space="preserve">. Внести в подпрограмму «Стратегическое управление экономическим потенциалом Кировской области» (далее – Подпрограмма) следующие </w:t>
      </w:r>
      <w:r w:rsidR="003307F5">
        <w:rPr>
          <w:spacing w:val="-4"/>
          <w:sz w:val="28"/>
          <w:szCs w:val="28"/>
        </w:rPr>
        <w:br/>
      </w:r>
      <w:r w:rsidR="00D1389A" w:rsidRPr="009D6ED5">
        <w:rPr>
          <w:spacing w:val="-4"/>
          <w:sz w:val="28"/>
          <w:szCs w:val="28"/>
        </w:rPr>
        <w:t>изменения:</w:t>
      </w:r>
    </w:p>
    <w:p w:rsidR="00D1389A" w:rsidRPr="009D6ED5" w:rsidRDefault="00255241" w:rsidP="005720C9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389A" w:rsidRPr="009D6ED5">
        <w:rPr>
          <w:sz w:val="28"/>
          <w:szCs w:val="28"/>
        </w:rPr>
        <w:t xml:space="preserve">.1. </w:t>
      </w:r>
      <w:r w:rsidR="00EE6402" w:rsidRPr="003B3ED6">
        <w:rPr>
          <w:sz w:val="28"/>
          <w:szCs w:val="28"/>
        </w:rPr>
        <w:t xml:space="preserve">В разделе «Ожидаемые конечные результаты реализации </w:t>
      </w:r>
      <w:r w:rsidR="003307F5">
        <w:rPr>
          <w:sz w:val="28"/>
          <w:szCs w:val="28"/>
        </w:rPr>
        <w:br/>
      </w:r>
      <w:r w:rsidR="00EE6402" w:rsidRPr="003B3ED6">
        <w:rPr>
          <w:sz w:val="28"/>
          <w:szCs w:val="28"/>
        </w:rPr>
        <w:t>Подпрограммы»</w:t>
      </w:r>
      <w:r w:rsidR="00D1389A" w:rsidRPr="009D6ED5">
        <w:rPr>
          <w:sz w:val="28"/>
          <w:szCs w:val="28"/>
        </w:rPr>
        <w:t xml:space="preserve"> паспорт</w:t>
      </w:r>
      <w:r w:rsidR="00EE6402">
        <w:rPr>
          <w:sz w:val="28"/>
          <w:szCs w:val="28"/>
        </w:rPr>
        <w:t>а</w:t>
      </w:r>
      <w:r w:rsidR="00D1389A" w:rsidRPr="009D6ED5">
        <w:rPr>
          <w:sz w:val="28"/>
          <w:szCs w:val="28"/>
        </w:rPr>
        <w:t xml:space="preserve"> Подпрограммы:</w:t>
      </w:r>
    </w:p>
    <w:p w:rsidR="00EE6402" w:rsidRDefault="00255241" w:rsidP="00EE6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14485" w:rsidRPr="003B3ED6">
        <w:rPr>
          <w:sz w:val="28"/>
          <w:szCs w:val="28"/>
        </w:rPr>
        <w:t xml:space="preserve">.1.1. </w:t>
      </w:r>
      <w:r w:rsidR="003B3ED6" w:rsidRPr="003B3ED6">
        <w:rPr>
          <w:sz w:val="28"/>
          <w:szCs w:val="28"/>
        </w:rPr>
        <w:t xml:space="preserve">В абзаце </w:t>
      </w:r>
      <w:r w:rsidR="00D14485" w:rsidRPr="003B3ED6">
        <w:rPr>
          <w:sz w:val="28"/>
          <w:szCs w:val="28"/>
        </w:rPr>
        <w:t>«</w:t>
      </w:r>
      <w:r w:rsidR="009D6ED5" w:rsidRPr="003B3ED6">
        <w:rPr>
          <w:sz w:val="28"/>
          <w:szCs w:val="28"/>
        </w:rPr>
        <w:t>объем валового регионального продук</w:t>
      </w:r>
      <w:r w:rsidR="003B3ED6" w:rsidRPr="003B3ED6">
        <w:rPr>
          <w:sz w:val="28"/>
          <w:szCs w:val="28"/>
        </w:rPr>
        <w:t xml:space="preserve">та </w:t>
      </w:r>
      <w:r w:rsidR="009D6ED5" w:rsidRPr="003B3ED6">
        <w:rPr>
          <w:sz w:val="28"/>
          <w:szCs w:val="28"/>
        </w:rPr>
        <w:t>увели</w:t>
      </w:r>
      <w:r w:rsidR="003B3ED6" w:rsidRPr="003B3ED6">
        <w:rPr>
          <w:sz w:val="28"/>
          <w:szCs w:val="28"/>
        </w:rPr>
        <w:t xml:space="preserve">чится </w:t>
      </w:r>
      <w:r w:rsidR="003307F5">
        <w:rPr>
          <w:sz w:val="28"/>
          <w:szCs w:val="28"/>
        </w:rPr>
        <w:br/>
      </w:r>
      <w:r w:rsidR="009D6ED5" w:rsidRPr="003B3ED6">
        <w:rPr>
          <w:sz w:val="28"/>
          <w:szCs w:val="28"/>
        </w:rPr>
        <w:t>до 408,6 млрд. рублей в 2021 году</w:t>
      </w:r>
      <w:r w:rsidR="00EE6402">
        <w:rPr>
          <w:sz w:val="28"/>
          <w:szCs w:val="28"/>
        </w:rPr>
        <w:t>,</w:t>
      </w:r>
      <w:r w:rsidR="003B3ED6" w:rsidRPr="003B3ED6">
        <w:rPr>
          <w:sz w:val="28"/>
          <w:szCs w:val="28"/>
        </w:rPr>
        <w:t xml:space="preserve">» </w:t>
      </w:r>
      <w:r w:rsidR="00EE6402" w:rsidRPr="00FD7FFA">
        <w:rPr>
          <w:sz w:val="28"/>
          <w:szCs w:val="28"/>
        </w:rPr>
        <w:t xml:space="preserve">слова </w:t>
      </w:r>
      <w:r w:rsidR="00EE6402">
        <w:rPr>
          <w:sz w:val="28"/>
          <w:szCs w:val="28"/>
        </w:rPr>
        <w:t xml:space="preserve">«408,6 млрд. рублей» </w:t>
      </w:r>
      <w:r w:rsidR="00EE6402" w:rsidRPr="00FD7FFA">
        <w:rPr>
          <w:sz w:val="28"/>
          <w:szCs w:val="28"/>
        </w:rPr>
        <w:t xml:space="preserve">заменить </w:t>
      </w:r>
      <w:r w:rsidR="003307F5">
        <w:rPr>
          <w:sz w:val="28"/>
          <w:szCs w:val="28"/>
        </w:rPr>
        <w:br/>
      </w:r>
      <w:r w:rsidR="00EE6402" w:rsidRPr="00FD7FFA">
        <w:rPr>
          <w:sz w:val="28"/>
          <w:szCs w:val="28"/>
        </w:rPr>
        <w:t>слова</w:t>
      </w:r>
      <w:r w:rsidR="00EE6402">
        <w:rPr>
          <w:sz w:val="28"/>
          <w:szCs w:val="28"/>
        </w:rPr>
        <w:t>ми «378,3 млрд. рублей</w:t>
      </w:r>
      <w:r w:rsidR="00EE6402" w:rsidRPr="00FD7FFA">
        <w:rPr>
          <w:sz w:val="28"/>
          <w:szCs w:val="28"/>
        </w:rPr>
        <w:t>».</w:t>
      </w:r>
    </w:p>
    <w:p w:rsidR="00EE6402" w:rsidRDefault="00255241" w:rsidP="00EE6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3ED6" w:rsidRPr="003B3ED6">
        <w:rPr>
          <w:sz w:val="28"/>
          <w:szCs w:val="28"/>
        </w:rPr>
        <w:t>.1.2. В абзаце «</w:t>
      </w:r>
      <w:r w:rsidR="009D6ED5" w:rsidRPr="00EE6402">
        <w:rPr>
          <w:sz w:val="28"/>
          <w:szCs w:val="28"/>
        </w:rPr>
        <w:t xml:space="preserve">объем валового регионального продукта на одного </w:t>
      </w:r>
      <w:r w:rsidR="003307F5">
        <w:rPr>
          <w:sz w:val="28"/>
          <w:szCs w:val="28"/>
        </w:rPr>
        <w:br/>
      </w:r>
      <w:r w:rsidR="009D6ED5" w:rsidRPr="00EE6402">
        <w:rPr>
          <w:sz w:val="28"/>
          <w:szCs w:val="28"/>
        </w:rPr>
        <w:t>занятого в экономике</w:t>
      </w:r>
      <w:r w:rsidR="009D6ED5" w:rsidRPr="003B3ED6">
        <w:rPr>
          <w:sz w:val="28"/>
          <w:szCs w:val="28"/>
        </w:rPr>
        <w:t xml:space="preserve"> увеличится до</w:t>
      </w:r>
      <w:r w:rsidR="003B3ED6" w:rsidRPr="003B3ED6">
        <w:rPr>
          <w:sz w:val="28"/>
          <w:szCs w:val="28"/>
        </w:rPr>
        <w:t xml:space="preserve"> 729,6 тыс. рублей в 2021 году</w:t>
      </w:r>
      <w:r w:rsidR="00EE6402">
        <w:rPr>
          <w:sz w:val="28"/>
          <w:szCs w:val="28"/>
        </w:rPr>
        <w:t>,</w:t>
      </w:r>
      <w:r w:rsidR="003B3ED6" w:rsidRPr="003B3ED6">
        <w:rPr>
          <w:sz w:val="28"/>
          <w:szCs w:val="28"/>
        </w:rPr>
        <w:t xml:space="preserve">» </w:t>
      </w:r>
      <w:r w:rsidR="00EE6402" w:rsidRPr="00FD7FFA">
        <w:rPr>
          <w:sz w:val="28"/>
          <w:szCs w:val="28"/>
        </w:rPr>
        <w:t xml:space="preserve">слова </w:t>
      </w:r>
      <w:r w:rsidR="00EE6402">
        <w:rPr>
          <w:sz w:val="28"/>
          <w:szCs w:val="28"/>
        </w:rPr>
        <w:t xml:space="preserve">«729,6 тыс. рублей» </w:t>
      </w:r>
      <w:r w:rsidR="00EE6402" w:rsidRPr="00FD7FFA">
        <w:rPr>
          <w:sz w:val="28"/>
          <w:szCs w:val="28"/>
        </w:rPr>
        <w:t xml:space="preserve">заменить словами </w:t>
      </w:r>
      <w:r w:rsidR="00EE6402">
        <w:rPr>
          <w:sz w:val="28"/>
          <w:szCs w:val="28"/>
        </w:rPr>
        <w:t>«644,8 тыс. рублей</w:t>
      </w:r>
      <w:r w:rsidR="00EE6402" w:rsidRPr="00FD7FFA">
        <w:rPr>
          <w:sz w:val="28"/>
          <w:szCs w:val="28"/>
        </w:rPr>
        <w:t>».</w:t>
      </w:r>
    </w:p>
    <w:p w:rsidR="00D1389A" w:rsidRPr="003B3ED6" w:rsidRDefault="00255241" w:rsidP="00EE6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6109FB" w:rsidRPr="003B3ED6">
        <w:rPr>
          <w:sz w:val="28"/>
          <w:szCs w:val="28"/>
        </w:rPr>
        <w:t xml:space="preserve">.2. В </w:t>
      </w:r>
      <w:r w:rsidR="00EE6402">
        <w:rPr>
          <w:sz w:val="28"/>
          <w:szCs w:val="28"/>
        </w:rPr>
        <w:t xml:space="preserve">пункте 2.3 </w:t>
      </w:r>
      <w:r w:rsidR="006109FB" w:rsidRPr="003B3ED6">
        <w:rPr>
          <w:sz w:val="28"/>
          <w:szCs w:val="28"/>
        </w:rPr>
        <w:t>раздел</w:t>
      </w:r>
      <w:r w:rsidR="00EE6402">
        <w:rPr>
          <w:sz w:val="28"/>
          <w:szCs w:val="28"/>
        </w:rPr>
        <w:t>а</w:t>
      </w:r>
      <w:r w:rsidR="006109FB" w:rsidRPr="003B3ED6">
        <w:rPr>
          <w:sz w:val="28"/>
          <w:szCs w:val="28"/>
        </w:rPr>
        <w:t xml:space="preserve"> 2 «Приоритеты государственной политики </w:t>
      </w:r>
      <w:r w:rsidR="003307F5">
        <w:rPr>
          <w:sz w:val="28"/>
          <w:szCs w:val="28"/>
        </w:rPr>
        <w:br/>
      </w:r>
      <w:r w:rsidR="006109FB" w:rsidRPr="003B3ED6">
        <w:rPr>
          <w:sz w:val="28"/>
          <w:szCs w:val="28"/>
        </w:rPr>
        <w:t xml:space="preserve">в сфере реализации Подпрограммы, цели, задачи, целевые показатели </w:t>
      </w:r>
      <w:r w:rsidR="003307F5">
        <w:rPr>
          <w:sz w:val="28"/>
          <w:szCs w:val="28"/>
        </w:rPr>
        <w:br/>
      </w:r>
      <w:r w:rsidR="006109FB" w:rsidRPr="003B3ED6">
        <w:rPr>
          <w:sz w:val="28"/>
          <w:szCs w:val="28"/>
        </w:rPr>
        <w:t>эффективности реализации Подпрограммы, описание ожидаемых конечных результатов Подпрограммы, сроков и этапов реализации Подпрограммы»:</w:t>
      </w:r>
    </w:p>
    <w:p w:rsidR="003B3ED6" w:rsidRDefault="00255241" w:rsidP="00EE6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B3ED6">
        <w:rPr>
          <w:sz w:val="28"/>
          <w:szCs w:val="28"/>
        </w:rPr>
        <w:t>.2.1</w:t>
      </w:r>
      <w:r w:rsidR="003B3ED6" w:rsidRPr="00FD7FFA">
        <w:rPr>
          <w:sz w:val="28"/>
          <w:szCs w:val="28"/>
        </w:rPr>
        <w:t>. В абзаце «</w:t>
      </w:r>
      <w:r w:rsidR="003B3ED6">
        <w:rPr>
          <w:sz w:val="28"/>
          <w:szCs w:val="28"/>
        </w:rPr>
        <w:t xml:space="preserve">объем валового регионального продукта увеличится </w:t>
      </w:r>
      <w:r w:rsidR="003307F5">
        <w:rPr>
          <w:sz w:val="28"/>
          <w:szCs w:val="28"/>
        </w:rPr>
        <w:br/>
      </w:r>
      <w:r w:rsidR="003B3ED6">
        <w:rPr>
          <w:sz w:val="28"/>
          <w:szCs w:val="28"/>
        </w:rPr>
        <w:t>до 408,6 млрд. рублей в 2021 году</w:t>
      </w:r>
      <w:r w:rsidR="00EE6402">
        <w:rPr>
          <w:sz w:val="28"/>
          <w:szCs w:val="28"/>
        </w:rPr>
        <w:t>,</w:t>
      </w:r>
      <w:r w:rsidR="003B3ED6" w:rsidRPr="00FD7FFA">
        <w:rPr>
          <w:sz w:val="28"/>
          <w:szCs w:val="28"/>
        </w:rPr>
        <w:t xml:space="preserve">» </w:t>
      </w:r>
      <w:r w:rsidR="00EE6402" w:rsidRPr="00FD7FFA">
        <w:rPr>
          <w:sz w:val="28"/>
          <w:szCs w:val="28"/>
        </w:rPr>
        <w:t xml:space="preserve">слова </w:t>
      </w:r>
      <w:r w:rsidR="00EE6402">
        <w:rPr>
          <w:sz w:val="28"/>
          <w:szCs w:val="28"/>
        </w:rPr>
        <w:t xml:space="preserve">«408,6 млрд. рублей» </w:t>
      </w:r>
      <w:r w:rsidR="003B3ED6" w:rsidRPr="00FD7FFA">
        <w:rPr>
          <w:sz w:val="28"/>
          <w:szCs w:val="28"/>
        </w:rPr>
        <w:t xml:space="preserve">заменить </w:t>
      </w:r>
      <w:r w:rsidR="003307F5">
        <w:rPr>
          <w:sz w:val="28"/>
          <w:szCs w:val="28"/>
        </w:rPr>
        <w:br/>
      </w:r>
      <w:r w:rsidR="003B3ED6" w:rsidRPr="00FD7FFA">
        <w:rPr>
          <w:sz w:val="28"/>
          <w:szCs w:val="28"/>
        </w:rPr>
        <w:t>слова</w:t>
      </w:r>
      <w:r w:rsidR="003B3ED6">
        <w:rPr>
          <w:sz w:val="28"/>
          <w:szCs w:val="28"/>
        </w:rPr>
        <w:t>ми «378,3 млрд. рублей</w:t>
      </w:r>
      <w:r w:rsidR="003B3ED6" w:rsidRPr="00FD7FFA">
        <w:rPr>
          <w:sz w:val="28"/>
          <w:szCs w:val="28"/>
        </w:rPr>
        <w:t>».</w:t>
      </w:r>
    </w:p>
    <w:p w:rsidR="003B3ED6" w:rsidRDefault="00255241" w:rsidP="00EE640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7</w:t>
      </w:r>
      <w:r w:rsidR="003B3ED6" w:rsidRPr="00FD7FFA">
        <w:rPr>
          <w:sz w:val="28"/>
          <w:szCs w:val="28"/>
        </w:rPr>
        <w:t>.</w:t>
      </w:r>
      <w:r w:rsidR="003B3ED6">
        <w:rPr>
          <w:sz w:val="28"/>
          <w:szCs w:val="28"/>
        </w:rPr>
        <w:t>2</w:t>
      </w:r>
      <w:r w:rsidR="003B3ED6" w:rsidRPr="00FD7FFA">
        <w:rPr>
          <w:sz w:val="28"/>
          <w:szCs w:val="28"/>
        </w:rPr>
        <w:t>.2. В абзаце «</w:t>
      </w:r>
      <w:r w:rsidR="003B3ED6">
        <w:rPr>
          <w:sz w:val="28"/>
          <w:szCs w:val="28"/>
        </w:rPr>
        <w:t xml:space="preserve">объем валового регионального продукта на одного </w:t>
      </w:r>
      <w:r w:rsidR="003307F5">
        <w:rPr>
          <w:sz w:val="28"/>
          <w:szCs w:val="28"/>
        </w:rPr>
        <w:br/>
      </w:r>
      <w:r w:rsidR="003B3ED6">
        <w:rPr>
          <w:sz w:val="28"/>
          <w:szCs w:val="28"/>
        </w:rPr>
        <w:t>занятого в экономике увеличится до 729,6 тыс. рублей в 2021 году</w:t>
      </w:r>
      <w:r w:rsidR="00EE6402">
        <w:rPr>
          <w:sz w:val="28"/>
          <w:szCs w:val="28"/>
        </w:rPr>
        <w:t>,</w:t>
      </w:r>
      <w:r w:rsidR="003B3ED6">
        <w:rPr>
          <w:sz w:val="28"/>
          <w:szCs w:val="28"/>
        </w:rPr>
        <w:t>»</w:t>
      </w:r>
      <w:r w:rsidR="00EE6402">
        <w:rPr>
          <w:sz w:val="28"/>
          <w:szCs w:val="28"/>
        </w:rPr>
        <w:t xml:space="preserve"> </w:t>
      </w:r>
      <w:r w:rsidR="00EE6402" w:rsidRPr="00FD7FFA">
        <w:rPr>
          <w:sz w:val="28"/>
          <w:szCs w:val="28"/>
        </w:rPr>
        <w:t xml:space="preserve">слова </w:t>
      </w:r>
      <w:r w:rsidR="00EE6402">
        <w:rPr>
          <w:sz w:val="28"/>
          <w:szCs w:val="28"/>
        </w:rPr>
        <w:t xml:space="preserve">«729,6 тыс. рублей» </w:t>
      </w:r>
      <w:r w:rsidR="003B3ED6" w:rsidRPr="00FD7FFA">
        <w:rPr>
          <w:sz w:val="28"/>
          <w:szCs w:val="28"/>
        </w:rPr>
        <w:t xml:space="preserve">заменить словами </w:t>
      </w:r>
      <w:r w:rsidR="00716C5D">
        <w:rPr>
          <w:sz w:val="28"/>
          <w:szCs w:val="28"/>
        </w:rPr>
        <w:t>«644,8 тыс. рублей</w:t>
      </w:r>
      <w:r w:rsidR="003B3ED6" w:rsidRPr="00FD7FFA">
        <w:rPr>
          <w:sz w:val="28"/>
          <w:szCs w:val="28"/>
        </w:rPr>
        <w:t>».</w:t>
      </w:r>
    </w:p>
    <w:p w:rsidR="00987FCA" w:rsidRPr="00671FEC" w:rsidRDefault="00255241" w:rsidP="00716C5D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C3D00" w:rsidRPr="00671FEC">
        <w:rPr>
          <w:sz w:val="28"/>
          <w:szCs w:val="28"/>
        </w:rPr>
        <w:t xml:space="preserve">. </w:t>
      </w:r>
      <w:r w:rsidR="00987FCA" w:rsidRPr="00671FEC">
        <w:rPr>
          <w:sz w:val="28"/>
          <w:szCs w:val="28"/>
        </w:rPr>
        <w:t xml:space="preserve">Внести в подпрограмму </w:t>
      </w:r>
      <w:r w:rsidR="00DD2882" w:rsidRPr="00671FEC">
        <w:rPr>
          <w:sz w:val="28"/>
          <w:szCs w:val="28"/>
        </w:rPr>
        <w:t>«</w:t>
      </w:r>
      <w:r w:rsidR="00987FCA" w:rsidRPr="00671FEC">
        <w:rPr>
          <w:sz w:val="28"/>
          <w:szCs w:val="28"/>
        </w:rPr>
        <w:t xml:space="preserve">Повышение инвестиционной </w:t>
      </w:r>
      <w:r w:rsidR="004C642B">
        <w:rPr>
          <w:sz w:val="28"/>
          <w:szCs w:val="28"/>
        </w:rPr>
        <w:br/>
      </w:r>
      <w:r w:rsidR="00987FCA" w:rsidRPr="00671FEC">
        <w:rPr>
          <w:sz w:val="28"/>
          <w:szCs w:val="28"/>
        </w:rPr>
        <w:t xml:space="preserve">привлекательности, привлечение инвестиций в экономику Кировской </w:t>
      </w:r>
      <w:r w:rsidR="004C642B">
        <w:rPr>
          <w:sz w:val="28"/>
          <w:szCs w:val="28"/>
        </w:rPr>
        <w:br/>
      </w:r>
      <w:r w:rsidR="00987FCA" w:rsidRPr="00671FEC">
        <w:rPr>
          <w:sz w:val="28"/>
          <w:szCs w:val="28"/>
        </w:rPr>
        <w:t>области</w:t>
      </w:r>
      <w:r w:rsidR="00DD2882" w:rsidRPr="00671FEC">
        <w:rPr>
          <w:sz w:val="28"/>
          <w:szCs w:val="28"/>
        </w:rPr>
        <w:t>»</w:t>
      </w:r>
      <w:r w:rsidR="00987FCA" w:rsidRPr="00671FEC">
        <w:rPr>
          <w:sz w:val="28"/>
          <w:szCs w:val="28"/>
        </w:rPr>
        <w:t xml:space="preserve"> (далее – Подпрограмма) </w:t>
      </w:r>
      <w:r w:rsidR="007B4CED" w:rsidRPr="00671FEC">
        <w:rPr>
          <w:sz w:val="28"/>
          <w:szCs w:val="28"/>
        </w:rPr>
        <w:t>следующие изменения:</w:t>
      </w:r>
    </w:p>
    <w:p w:rsidR="001D02D4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46A51" w:rsidRPr="00671FEC">
        <w:rPr>
          <w:sz w:val="28"/>
          <w:szCs w:val="28"/>
        </w:rPr>
        <w:t xml:space="preserve">.1. </w:t>
      </w:r>
      <w:r w:rsidR="003B4366" w:rsidRPr="00671FEC">
        <w:rPr>
          <w:sz w:val="28"/>
          <w:szCs w:val="28"/>
        </w:rPr>
        <w:t xml:space="preserve">В </w:t>
      </w:r>
      <w:r w:rsidR="00EE6402" w:rsidRPr="00671FEC">
        <w:rPr>
          <w:sz w:val="28"/>
          <w:szCs w:val="28"/>
        </w:rPr>
        <w:t xml:space="preserve">разделе «Ожидаемые конечные результаты реализации </w:t>
      </w:r>
      <w:r w:rsidR="003307F5">
        <w:rPr>
          <w:sz w:val="28"/>
          <w:szCs w:val="28"/>
        </w:rPr>
        <w:br/>
      </w:r>
      <w:r w:rsidR="00EE6402" w:rsidRPr="00671FEC">
        <w:rPr>
          <w:sz w:val="28"/>
          <w:szCs w:val="28"/>
        </w:rPr>
        <w:t>Подпрограммы»</w:t>
      </w:r>
      <w:r w:rsidR="00EE6402">
        <w:rPr>
          <w:sz w:val="28"/>
          <w:szCs w:val="28"/>
        </w:rPr>
        <w:t xml:space="preserve"> </w:t>
      </w:r>
      <w:r w:rsidR="003B4366" w:rsidRPr="00671FEC">
        <w:rPr>
          <w:sz w:val="28"/>
          <w:szCs w:val="28"/>
        </w:rPr>
        <w:t>паспорт</w:t>
      </w:r>
      <w:r w:rsidR="00EE6402">
        <w:rPr>
          <w:sz w:val="28"/>
          <w:szCs w:val="28"/>
        </w:rPr>
        <w:t>а</w:t>
      </w:r>
      <w:r w:rsidR="003B4366" w:rsidRPr="00671FEC">
        <w:rPr>
          <w:sz w:val="28"/>
          <w:szCs w:val="28"/>
        </w:rPr>
        <w:t xml:space="preserve"> Подпрограммы</w:t>
      </w:r>
      <w:r w:rsidR="001D02D4" w:rsidRPr="00671FEC">
        <w:rPr>
          <w:sz w:val="28"/>
          <w:szCs w:val="28"/>
        </w:rPr>
        <w:t>:</w:t>
      </w:r>
    </w:p>
    <w:p w:rsidR="001D02D4" w:rsidRPr="00FD7FFA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776A" w:rsidRPr="00FD7FFA">
        <w:rPr>
          <w:sz w:val="28"/>
          <w:szCs w:val="28"/>
        </w:rPr>
        <w:t>.1</w:t>
      </w:r>
      <w:r w:rsidR="00597B09" w:rsidRPr="00FD7FFA">
        <w:rPr>
          <w:sz w:val="28"/>
          <w:szCs w:val="28"/>
        </w:rPr>
        <w:t>.</w:t>
      </w:r>
      <w:r w:rsidR="00A1582E">
        <w:rPr>
          <w:sz w:val="28"/>
          <w:szCs w:val="28"/>
        </w:rPr>
        <w:t>1</w:t>
      </w:r>
      <w:r w:rsidR="00597B09" w:rsidRPr="00FD7FFA">
        <w:rPr>
          <w:sz w:val="28"/>
          <w:szCs w:val="28"/>
        </w:rPr>
        <w:t>. В</w:t>
      </w:r>
      <w:r w:rsidR="00903373" w:rsidRPr="00FD7FFA">
        <w:rPr>
          <w:sz w:val="28"/>
          <w:szCs w:val="28"/>
        </w:rPr>
        <w:t xml:space="preserve"> абзаце </w:t>
      </w:r>
      <w:r w:rsidR="00525FD1">
        <w:rPr>
          <w:sz w:val="28"/>
          <w:szCs w:val="28"/>
        </w:rPr>
        <w:t xml:space="preserve">«индекс физического объема инвестиций в основной </w:t>
      </w:r>
      <w:r w:rsidR="003307F5">
        <w:rPr>
          <w:sz w:val="28"/>
          <w:szCs w:val="28"/>
        </w:rPr>
        <w:br/>
      </w:r>
      <w:r w:rsidR="00525FD1">
        <w:rPr>
          <w:sz w:val="28"/>
          <w:szCs w:val="28"/>
        </w:rPr>
        <w:t xml:space="preserve">капитал составит 100,2% в 2021 году;» </w:t>
      </w:r>
      <w:r w:rsidR="00903373" w:rsidRPr="00FD7FFA">
        <w:rPr>
          <w:sz w:val="28"/>
          <w:szCs w:val="28"/>
        </w:rPr>
        <w:t>слова «</w:t>
      </w:r>
      <w:r w:rsidR="00A1582E" w:rsidRPr="00FD7FFA">
        <w:rPr>
          <w:sz w:val="28"/>
          <w:szCs w:val="28"/>
        </w:rPr>
        <w:t>100,2%</w:t>
      </w:r>
      <w:r w:rsidR="001D02D4" w:rsidRPr="00FD7FFA">
        <w:rPr>
          <w:sz w:val="28"/>
          <w:szCs w:val="28"/>
        </w:rPr>
        <w:t xml:space="preserve">» заменить словами </w:t>
      </w:r>
      <w:r w:rsidR="00663796" w:rsidRPr="00FD7FFA">
        <w:rPr>
          <w:sz w:val="28"/>
          <w:szCs w:val="28"/>
        </w:rPr>
        <w:br/>
      </w:r>
      <w:r w:rsidR="001D02D4" w:rsidRPr="00FD7FFA">
        <w:rPr>
          <w:sz w:val="28"/>
          <w:szCs w:val="28"/>
        </w:rPr>
        <w:t>«</w:t>
      </w:r>
      <w:r w:rsidR="00A1582E">
        <w:rPr>
          <w:sz w:val="28"/>
          <w:szCs w:val="28"/>
        </w:rPr>
        <w:t>99,5</w:t>
      </w:r>
      <w:r w:rsidR="00FD7FFA" w:rsidRPr="00FD7FFA">
        <w:rPr>
          <w:sz w:val="28"/>
          <w:szCs w:val="28"/>
        </w:rPr>
        <w:t>%</w:t>
      </w:r>
      <w:r w:rsidR="001D02D4" w:rsidRPr="00FD7FFA">
        <w:rPr>
          <w:sz w:val="28"/>
          <w:szCs w:val="28"/>
        </w:rPr>
        <w:t>».</w:t>
      </w:r>
    </w:p>
    <w:p w:rsidR="00903373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15776A" w:rsidRPr="00FD7FFA">
        <w:rPr>
          <w:sz w:val="28"/>
          <w:szCs w:val="28"/>
        </w:rPr>
        <w:t>.1</w:t>
      </w:r>
      <w:r w:rsidR="00F42748" w:rsidRPr="00FD7FFA">
        <w:rPr>
          <w:sz w:val="28"/>
          <w:szCs w:val="28"/>
        </w:rPr>
        <w:t>.2</w:t>
      </w:r>
      <w:r w:rsidR="00903373" w:rsidRPr="00FD7FFA">
        <w:rPr>
          <w:sz w:val="28"/>
          <w:szCs w:val="28"/>
        </w:rPr>
        <w:t xml:space="preserve">. В абзаце </w:t>
      </w:r>
      <w:r w:rsidR="00525FD1">
        <w:rPr>
          <w:sz w:val="28"/>
          <w:szCs w:val="28"/>
        </w:rPr>
        <w:t xml:space="preserve">«отношение объема инвестиций в основной капитал </w:t>
      </w:r>
      <w:r w:rsidR="003307F5">
        <w:rPr>
          <w:sz w:val="28"/>
          <w:szCs w:val="28"/>
        </w:rPr>
        <w:br/>
      </w:r>
      <w:r w:rsidR="00525FD1">
        <w:rPr>
          <w:sz w:val="28"/>
          <w:szCs w:val="28"/>
        </w:rPr>
        <w:t xml:space="preserve">к валовому региональному продукту составит 16% в 2021 году;» </w:t>
      </w:r>
      <w:r w:rsidR="00903373" w:rsidRPr="00FD7FFA">
        <w:rPr>
          <w:sz w:val="28"/>
          <w:szCs w:val="28"/>
        </w:rPr>
        <w:t>слова «</w:t>
      </w:r>
      <w:r w:rsidR="00A1582E" w:rsidRPr="00FD7FFA">
        <w:rPr>
          <w:sz w:val="28"/>
          <w:szCs w:val="28"/>
        </w:rPr>
        <w:t>16%</w:t>
      </w:r>
      <w:r w:rsidR="00903373" w:rsidRPr="00FD7FFA">
        <w:rPr>
          <w:sz w:val="28"/>
          <w:szCs w:val="28"/>
        </w:rPr>
        <w:t>» заменить словами «</w:t>
      </w:r>
      <w:r w:rsidR="00FD7FFA" w:rsidRPr="00FD7FFA">
        <w:rPr>
          <w:sz w:val="28"/>
          <w:szCs w:val="28"/>
        </w:rPr>
        <w:t>16</w:t>
      </w:r>
      <w:r w:rsidR="00A1582E">
        <w:rPr>
          <w:sz w:val="28"/>
          <w:szCs w:val="28"/>
        </w:rPr>
        <w:t>,8</w:t>
      </w:r>
      <w:r w:rsidR="00FD7FFA" w:rsidRPr="00FD7FFA">
        <w:rPr>
          <w:sz w:val="28"/>
          <w:szCs w:val="28"/>
        </w:rPr>
        <w:t>%</w:t>
      </w:r>
      <w:r w:rsidR="00903373" w:rsidRPr="00FD7FFA">
        <w:rPr>
          <w:sz w:val="28"/>
          <w:szCs w:val="28"/>
        </w:rPr>
        <w:t>».</w:t>
      </w:r>
    </w:p>
    <w:p w:rsidR="00FD7FFA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D7FFA" w:rsidRPr="00FD7FFA">
        <w:rPr>
          <w:sz w:val="28"/>
          <w:szCs w:val="28"/>
        </w:rPr>
        <w:t>.1.</w:t>
      </w:r>
      <w:r w:rsidR="00FD7FFA">
        <w:rPr>
          <w:sz w:val="28"/>
          <w:szCs w:val="28"/>
        </w:rPr>
        <w:t>3</w:t>
      </w:r>
      <w:r w:rsidR="00FD7FFA" w:rsidRPr="00FD7FFA">
        <w:rPr>
          <w:sz w:val="28"/>
          <w:szCs w:val="28"/>
        </w:rPr>
        <w:t xml:space="preserve">. В абзаце </w:t>
      </w:r>
      <w:r w:rsidR="00525FD1">
        <w:rPr>
          <w:sz w:val="28"/>
          <w:szCs w:val="28"/>
        </w:rPr>
        <w:t xml:space="preserve">«объем инвестиций в основной капитал (за исключением бюджетных средств) в расчете на 1 человека составит 47901,9 рубля </w:t>
      </w:r>
      <w:r w:rsidR="003307F5">
        <w:rPr>
          <w:sz w:val="28"/>
          <w:szCs w:val="28"/>
        </w:rPr>
        <w:br/>
      </w:r>
      <w:r w:rsidR="00525FD1">
        <w:rPr>
          <w:sz w:val="28"/>
          <w:szCs w:val="28"/>
        </w:rPr>
        <w:t xml:space="preserve">в 2021 году;» </w:t>
      </w:r>
      <w:r w:rsidR="00FD7FFA" w:rsidRPr="00FD7FFA">
        <w:rPr>
          <w:sz w:val="28"/>
          <w:szCs w:val="28"/>
        </w:rPr>
        <w:t>слова «</w:t>
      </w:r>
      <w:r w:rsidR="00A1582E">
        <w:rPr>
          <w:sz w:val="28"/>
          <w:szCs w:val="28"/>
        </w:rPr>
        <w:t>4790</w:t>
      </w:r>
      <w:r w:rsidR="00A1582E" w:rsidRPr="00FD7FFA">
        <w:rPr>
          <w:sz w:val="28"/>
          <w:szCs w:val="28"/>
        </w:rPr>
        <w:t>1</w:t>
      </w:r>
      <w:r w:rsidR="00A1582E">
        <w:rPr>
          <w:sz w:val="28"/>
          <w:szCs w:val="28"/>
        </w:rPr>
        <w:t>,9 рубля</w:t>
      </w:r>
      <w:r w:rsidR="00FD7FFA" w:rsidRPr="00FD7FFA">
        <w:rPr>
          <w:sz w:val="28"/>
          <w:szCs w:val="28"/>
        </w:rPr>
        <w:t>» заменить словами «</w:t>
      </w:r>
      <w:r w:rsidR="00A1582E">
        <w:rPr>
          <w:sz w:val="28"/>
          <w:szCs w:val="28"/>
        </w:rPr>
        <w:t>45718,6</w:t>
      </w:r>
      <w:r w:rsidR="00FD7FFA">
        <w:rPr>
          <w:sz w:val="28"/>
          <w:szCs w:val="28"/>
        </w:rPr>
        <w:t xml:space="preserve"> рубля</w:t>
      </w:r>
      <w:r w:rsidR="00FD7FFA" w:rsidRPr="00FD7FFA">
        <w:rPr>
          <w:sz w:val="28"/>
          <w:szCs w:val="28"/>
        </w:rPr>
        <w:t>».</w:t>
      </w:r>
    </w:p>
    <w:p w:rsidR="008206D7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1582E">
        <w:rPr>
          <w:sz w:val="28"/>
          <w:szCs w:val="28"/>
        </w:rPr>
        <w:t>.1.</w:t>
      </w:r>
      <w:r w:rsidR="00682F13">
        <w:rPr>
          <w:sz w:val="28"/>
          <w:szCs w:val="28"/>
        </w:rPr>
        <w:t>4</w:t>
      </w:r>
      <w:r w:rsidR="00C509F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206D7" w:rsidRPr="00FD7FFA">
        <w:rPr>
          <w:sz w:val="28"/>
          <w:szCs w:val="28"/>
        </w:rPr>
        <w:t xml:space="preserve">В абзаце </w:t>
      </w:r>
      <w:r w:rsidR="00C509FB">
        <w:rPr>
          <w:sz w:val="28"/>
          <w:szCs w:val="28"/>
        </w:rPr>
        <w:t xml:space="preserve">«объем привлеченных инвестиций в моногорода </w:t>
      </w:r>
      <w:r w:rsidR="00AD11FA">
        <w:rPr>
          <w:sz w:val="28"/>
          <w:szCs w:val="28"/>
        </w:rPr>
        <w:br/>
      </w:r>
      <w:r w:rsidR="00C509FB">
        <w:rPr>
          <w:sz w:val="28"/>
          <w:szCs w:val="28"/>
        </w:rPr>
        <w:t>составит 827,499 млн. рубле</w:t>
      </w:r>
      <w:r w:rsidR="00AD11FA">
        <w:rPr>
          <w:sz w:val="28"/>
          <w:szCs w:val="28"/>
        </w:rPr>
        <w:t xml:space="preserve">й за период 2015 </w:t>
      </w:r>
      <w:r w:rsidR="00AD11FA" w:rsidRPr="009D6ED5">
        <w:rPr>
          <w:spacing w:val="-4"/>
          <w:sz w:val="28"/>
          <w:szCs w:val="28"/>
        </w:rPr>
        <w:t xml:space="preserve">– </w:t>
      </w:r>
      <w:r>
        <w:rPr>
          <w:sz w:val="28"/>
          <w:szCs w:val="28"/>
        </w:rPr>
        <w:t xml:space="preserve">2017 годов;» </w:t>
      </w:r>
      <w:r w:rsidR="008206D7" w:rsidRPr="00FD7FFA">
        <w:rPr>
          <w:sz w:val="28"/>
          <w:szCs w:val="28"/>
        </w:rPr>
        <w:t xml:space="preserve">слова </w:t>
      </w:r>
      <w:r w:rsidR="004C642B">
        <w:rPr>
          <w:sz w:val="28"/>
          <w:szCs w:val="28"/>
        </w:rPr>
        <w:br/>
      </w:r>
      <w:r w:rsidR="008206D7" w:rsidRPr="00FD7FFA">
        <w:rPr>
          <w:sz w:val="28"/>
          <w:szCs w:val="28"/>
        </w:rPr>
        <w:t>«</w:t>
      </w:r>
      <w:r w:rsidR="008206D7" w:rsidRPr="00682F13">
        <w:rPr>
          <w:sz w:val="28"/>
          <w:szCs w:val="28"/>
        </w:rPr>
        <w:t>827,499 млн. рублей</w:t>
      </w:r>
      <w:r w:rsidR="008206D7">
        <w:rPr>
          <w:sz w:val="28"/>
          <w:szCs w:val="28"/>
        </w:rPr>
        <w:t>»</w:t>
      </w:r>
      <w:r w:rsidR="008206D7" w:rsidRPr="00FD7FFA">
        <w:rPr>
          <w:sz w:val="28"/>
          <w:szCs w:val="28"/>
        </w:rPr>
        <w:t xml:space="preserve"> заменить словами «</w:t>
      </w:r>
      <w:r w:rsidR="008206D7">
        <w:rPr>
          <w:sz w:val="28"/>
          <w:szCs w:val="28"/>
        </w:rPr>
        <w:t>827,45</w:t>
      </w:r>
      <w:r w:rsidR="008206D7" w:rsidRPr="00682F13">
        <w:rPr>
          <w:sz w:val="28"/>
          <w:szCs w:val="28"/>
        </w:rPr>
        <w:t>9 млн. рублей</w:t>
      </w:r>
      <w:r w:rsidR="008206D7" w:rsidRPr="00FD7FFA">
        <w:rPr>
          <w:sz w:val="28"/>
          <w:szCs w:val="28"/>
        </w:rPr>
        <w:t>».</w:t>
      </w:r>
    </w:p>
    <w:p w:rsidR="00635ABD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15776A" w:rsidRPr="00635ABD">
        <w:rPr>
          <w:sz w:val="28"/>
          <w:szCs w:val="28"/>
        </w:rPr>
        <w:t>.2</w:t>
      </w:r>
      <w:r w:rsidR="00DD2882" w:rsidRPr="00635ABD">
        <w:rPr>
          <w:sz w:val="28"/>
          <w:szCs w:val="28"/>
        </w:rPr>
        <w:t xml:space="preserve">. </w:t>
      </w:r>
      <w:r w:rsidR="00635ABD" w:rsidRPr="00635ABD">
        <w:rPr>
          <w:sz w:val="28"/>
          <w:szCs w:val="28"/>
        </w:rPr>
        <w:t xml:space="preserve">В </w:t>
      </w:r>
      <w:r w:rsidR="00170FD5">
        <w:rPr>
          <w:sz w:val="28"/>
          <w:szCs w:val="28"/>
        </w:rPr>
        <w:t>пункте 2.3 раздела</w:t>
      </w:r>
      <w:r w:rsidR="00635ABD" w:rsidRPr="00635ABD">
        <w:rPr>
          <w:sz w:val="28"/>
          <w:szCs w:val="28"/>
        </w:rPr>
        <w:t xml:space="preserve"> 2 «Приоритеты государственной политики </w:t>
      </w:r>
      <w:r w:rsidR="004C642B">
        <w:rPr>
          <w:sz w:val="28"/>
          <w:szCs w:val="28"/>
        </w:rPr>
        <w:br/>
      </w:r>
      <w:r w:rsidR="00635ABD" w:rsidRPr="00635ABD">
        <w:rPr>
          <w:sz w:val="28"/>
          <w:szCs w:val="28"/>
        </w:rPr>
        <w:t>в сфере реали</w:t>
      </w:r>
      <w:r w:rsidR="00635ABD">
        <w:rPr>
          <w:sz w:val="28"/>
          <w:szCs w:val="28"/>
        </w:rPr>
        <w:t xml:space="preserve">зации Подпрограммы, цели, задачи, целевые показатели </w:t>
      </w:r>
      <w:r w:rsidR="004C642B">
        <w:rPr>
          <w:sz w:val="28"/>
          <w:szCs w:val="28"/>
        </w:rPr>
        <w:br/>
      </w:r>
      <w:r w:rsidR="00635ABD">
        <w:rPr>
          <w:sz w:val="28"/>
          <w:szCs w:val="28"/>
        </w:rPr>
        <w:t xml:space="preserve">эффективности реализации Подпрограммы, описание ожидаемых конечных </w:t>
      </w:r>
      <w:r w:rsidR="003307F5">
        <w:rPr>
          <w:sz w:val="28"/>
          <w:szCs w:val="28"/>
        </w:rPr>
        <w:br/>
      </w:r>
      <w:r w:rsidR="00635ABD">
        <w:rPr>
          <w:sz w:val="28"/>
          <w:szCs w:val="28"/>
        </w:rPr>
        <w:t>результатов Подпрограммы, сроков и этапов реализации Подпрограммы»:</w:t>
      </w:r>
    </w:p>
    <w:p w:rsidR="00635ABD" w:rsidRPr="00FD7FFA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ABD">
        <w:rPr>
          <w:sz w:val="28"/>
          <w:szCs w:val="28"/>
        </w:rPr>
        <w:t xml:space="preserve">.2.1. </w:t>
      </w:r>
      <w:r w:rsidR="00635ABD" w:rsidRPr="00FD7FFA">
        <w:rPr>
          <w:sz w:val="28"/>
          <w:szCs w:val="28"/>
        </w:rPr>
        <w:t xml:space="preserve">В абзаце </w:t>
      </w:r>
      <w:r w:rsidR="00170FD5">
        <w:rPr>
          <w:sz w:val="28"/>
          <w:szCs w:val="28"/>
        </w:rPr>
        <w:t xml:space="preserve">«индекс физического объема инвестиций в основной </w:t>
      </w:r>
      <w:r w:rsidR="004C642B">
        <w:rPr>
          <w:sz w:val="28"/>
          <w:szCs w:val="28"/>
        </w:rPr>
        <w:br/>
      </w:r>
      <w:r w:rsidR="00170FD5">
        <w:rPr>
          <w:sz w:val="28"/>
          <w:szCs w:val="28"/>
        </w:rPr>
        <w:t xml:space="preserve">капитал составит 100,2% в 2021 году;» </w:t>
      </w:r>
      <w:r w:rsidR="00635ABD" w:rsidRPr="00FD7FFA">
        <w:rPr>
          <w:sz w:val="28"/>
          <w:szCs w:val="28"/>
        </w:rPr>
        <w:t xml:space="preserve"> слова «</w:t>
      </w:r>
      <w:r w:rsidR="00DC2AEF" w:rsidRPr="00FD7FFA">
        <w:rPr>
          <w:sz w:val="28"/>
          <w:szCs w:val="28"/>
        </w:rPr>
        <w:t>100,2%</w:t>
      </w:r>
      <w:r w:rsidR="00635ABD" w:rsidRPr="00FD7FFA">
        <w:rPr>
          <w:sz w:val="28"/>
          <w:szCs w:val="28"/>
        </w:rPr>
        <w:t>» заменить слова</w:t>
      </w:r>
      <w:r w:rsidR="00DC2AEF">
        <w:rPr>
          <w:sz w:val="28"/>
          <w:szCs w:val="28"/>
        </w:rPr>
        <w:t>ми «99,5</w:t>
      </w:r>
      <w:r w:rsidR="00635ABD" w:rsidRPr="00FD7FFA">
        <w:rPr>
          <w:sz w:val="28"/>
          <w:szCs w:val="28"/>
        </w:rPr>
        <w:t>%».</w:t>
      </w:r>
    </w:p>
    <w:p w:rsidR="00635ABD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ABD" w:rsidRPr="00FD7FFA">
        <w:rPr>
          <w:sz w:val="28"/>
          <w:szCs w:val="28"/>
        </w:rPr>
        <w:t>.</w:t>
      </w:r>
      <w:r w:rsidR="00635ABD">
        <w:rPr>
          <w:sz w:val="28"/>
          <w:szCs w:val="28"/>
        </w:rPr>
        <w:t>2</w:t>
      </w:r>
      <w:r w:rsidR="00635ABD" w:rsidRPr="00FD7FFA">
        <w:rPr>
          <w:sz w:val="28"/>
          <w:szCs w:val="28"/>
        </w:rPr>
        <w:t xml:space="preserve">.2. В абзаце </w:t>
      </w:r>
      <w:r w:rsidR="00170FD5">
        <w:rPr>
          <w:sz w:val="28"/>
          <w:szCs w:val="28"/>
        </w:rPr>
        <w:t xml:space="preserve">«отношение объема инвестиций в основной капитал </w:t>
      </w:r>
      <w:r w:rsidR="003307F5">
        <w:rPr>
          <w:sz w:val="28"/>
          <w:szCs w:val="28"/>
        </w:rPr>
        <w:br/>
      </w:r>
      <w:r w:rsidR="00170FD5">
        <w:rPr>
          <w:sz w:val="28"/>
          <w:szCs w:val="28"/>
        </w:rPr>
        <w:t xml:space="preserve">к валовому региональному продукту составит 16% в 2021 году;» </w:t>
      </w:r>
      <w:r w:rsidR="00635ABD" w:rsidRPr="00FD7FFA">
        <w:rPr>
          <w:sz w:val="28"/>
          <w:szCs w:val="28"/>
        </w:rPr>
        <w:t xml:space="preserve"> слова «</w:t>
      </w:r>
      <w:r w:rsidR="00170FD5">
        <w:rPr>
          <w:sz w:val="28"/>
          <w:szCs w:val="28"/>
        </w:rPr>
        <w:t>16%</w:t>
      </w:r>
      <w:r w:rsidR="00635ABD" w:rsidRPr="00FD7FFA">
        <w:rPr>
          <w:sz w:val="28"/>
          <w:szCs w:val="28"/>
        </w:rPr>
        <w:t>» заменить словами «16</w:t>
      </w:r>
      <w:r w:rsidR="00DC2AEF">
        <w:rPr>
          <w:sz w:val="28"/>
          <w:szCs w:val="28"/>
        </w:rPr>
        <w:t>,8</w:t>
      </w:r>
      <w:r w:rsidR="00635ABD" w:rsidRPr="00FD7FFA">
        <w:rPr>
          <w:sz w:val="28"/>
          <w:szCs w:val="28"/>
        </w:rPr>
        <w:t>%».</w:t>
      </w:r>
    </w:p>
    <w:p w:rsidR="00635ABD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35ABD" w:rsidRPr="00FD7FFA">
        <w:rPr>
          <w:sz w:val="28"/>
          <w:szCs w:val="28"/>
        </w:rPr>
        <w:t>.</w:t>
      </w:r>
      <w:r w:rsidR="00635ABD">
        <w:rPr>
          <w:sz w:val="28"/>
          <w:szCs w:val="28"/>
        </w:rPr>
        <w:t>2</w:t>
      </w:r>
      <w:r w:rsidR="00635ABD" w:rsidRPr="00FD7FFA">
        <w:rPr>
          <w:sz w:val="28"/>
          <w:szCs w:val="28"/>
        </w:rPr>
        <w:t>.</w:t>
      </w:r>
      <w:r w:rsidR="00635ABD">
        <w:rPr>
          <w:sz w:val="28"/>
          <w:szCs w:val="28"/>
        </w:rPr>
        <w:t>3</w:t>
      </w:r>
      <w:r w:rsidR="00635ABD" w:rsidRPr="00FD7FFA">
        <w:rPr>
          <w:sz w:val="28"/>
          <w:szCs w:val="28"/>
        </w:rPr>
        <w:t xml:space="preserve">. В абзаце </w:t>
      </w:r>
      <w:r w:rsidR="00170FD5">
        <w:rPr>
          <w:sz w:val="28"/>
          <w:szCs w:val="28"/>
        </w:rPr>
        <w:t xml:space="preserve">«объем инвестиций в основной капитал </w:t>
      </w:r>
      <w:r w:rsidR="004C642B">
        <w:rPr>
          <w:sz w:val="28"/>
          <w:szCs w:val="28"/>
        </w:rPr>
        <w:br/>
      </w:r>
      <w:r w:rsidR="00170FD5">
        <w:rPr>
          <w:sz w:val="28"/>
          <w:szCs w:val="28"/>
        </w:rPr>
        <w:t>(за исключением бюджетных средств) в расчете</w:t>
      </w:r>
      <w:r w:rsidR="004C642B">
        <w:rPr>
          <w:sz w:val="28"/>
          <w:szCs w:val="28"/>
        </w:rPr>
        <w:t xml:space="preserve"> на 1 человека составит 47901,9 </w:t>
      </w:r>
      <w:r w:rsidR="00170FD5">
        <w:rPr>
          <w:sz w:val="28"/>
          <w:szCs w:val="28"/>
        </w:rPr>
        <w:t xml:space="preserve">рубля в 2021 году;» </w:t>
      </w:r>
      <w:r w:rsidR="00635ABD" w:rsidRPr="00FD7FFA">
        <w:rPr>
          <w:sz w:val="28"/>
          <w:szCs w:val="28"/>
        </w:rPr>
        <w:t xml:space="preserve"> слова «</w:t>
      </w:r>
      <w:r w:rsidR="00DC2AEF">
        <w:rPr>
          <w:sz w:val="28"/>
          <w:szCs w:val="28"/>
        </w:rPr>
        <w:t>4790</w:t>
      </w:r>
      <w:r w:rsidR="00DC2AEF" w:rsidRPr="00FD7FFA">
        <w:rPr>
          <w:sz w:val="28"/>
          <w:szCs w:val="28"/>
        </w:rPr>
        <w:t>1</w:t>
      </w:r>
      <w:r w:rsidR="00DC2AEF">
        <w:rPr>
          <w:sz w:val="28"/>
          <w:szCs w:val="28"/>
        </w:rPr>
        <w:t>,9 рубля</w:t>
      </w:r>
      <w:r w:rsidR="00635ABD" w:rsidRPr="00FD7FFA">
        <w:rPr>
          <w:sz w:val="28"/>
          <w:szCs w:val="28"/>
        </w:rPr>
        <w:t xml:space="preserve">» заменить словами </w:t>
      </w:r>
      <w:r w:rsidR="004C642B">
        <w:rPr>
          <w:sz w:val="28"/>
          <w:szCs w:val="28"/>
        </w:rPr>
        <w:br/>
      </w:r>
      <w:r w:rsidR="00635ABD" w:rsidRPr="00FD7FFA">
        <w:rPr>
          <w:sz w:val="28"/>
          <w:szCs w:val="28"/>
        </w:rPr>
        <w:t>«</w:t>
      </w:r>
      <w:r w:rsidR="00DC2AEF">
        <w:rPr>
          <w:sz w:val="28"/>
          <w:szCs w:val="28"/>
        </w:rPr>
        <w:t>45718,6</w:t>
      </w:r>
      <w:r w:rsidR="00635ABD">
        <w:rPr>
          <w:sz w:val="28"/>
          <w:szCs w:val="28"/>
        </w:rPr>
        <w:t xml:space="preserve"> рубля</w:t>
      </w:r>
      <w:r w:rsidR="00635ABD" w:rsidRPr="00FD7FFA">
        <w:rPr>
          <w:sz w:val="28"/>
          <w:szCs w:val="28"/>
        </w:rPr>
        <w:t>».</w:t>
      </w:r>
    </w:p>
    <w:p w:rsidR="00635ABD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AD11FA">
        <w:rPr>
          <w:sz w:val="28"/>
          <w:szCs w:val="28"/>
        </w:rPr>
        <w:t>.2.</w:t>
      </w:r>
      <w:r w:rsidR="00DC2AEF">
        <w:rPr>
          <w:sz w:val="28"/>
          <w:szCs w:val="28"/>
        </w:rPr>
        <w:t>4</w:t>
      </w:r>
      <w:r w:rsidR="00A16180">
        <w:rPr>
          <w:sz w:val="28"/>
          <w:szCs w:val="28"/>
        </w:rPr>
        <w:t xml:space="preserve">. В </w:t>
      </w:r>
      <w:r w:rsidR="00DC2AEF">
        <w:rPr>
          <w:sz w:val="28"/>
          <w:szCs w:val="28"/>
        </w:rPr>
        <w:t xml:space="preserve">абзаце </w:t>
      </w:r>
      <w:r w:rsidR="00170FD5">
        <w:rPr>
          <w:sz w:val="28"/>
          <w:szCs w:val="28"/>
        </w:rPr>
        <w:t xml:space="preserve">«объем привлеченных инвестиций в моногорода </w:t>
      </w:r>
      <w:r w:rsidR="003307F5">
        <w:rPr>
          <w:sz w:val="28"/>
          <w:szCs w:val="28"/>
        </w:rPr>
        <w:br/>
      </w:r>
      <w:r w:rsidR="00170FD5">
        <w:rPr>
          <w:sz w:val="28"/>
          <w:szCs w:val="28"/>
        </w:rPr>
        <w:t>составит 827,499 млн. рубл</w:t>
      </w:r>
      <w:r>
        <w:rPr>
          <w:sz w:val="28"/>
          <w:szCs w:val="28"/>
        </w:rPr>
        <w:t xml:space="preserve">ей за период 2015 </w:t>
      </w:r>
      <w:r w:rsidRPr="00356DFE">
        <w:rPr>
          <w:sz w:val="28"/>
          <w:szCs w:val="28"/>
        </w:rPr>
        <w:t>–</w:t>
      </w:r>
      <w:r>
        <w:rPr>
          <w:sz w:val="28"/>
          <w:szCs w:val="28"/>
        </w:rPr>
        <w:t xml:space="preserve"> 2017 годов» </w:t>
      </w:r>
      <w:r w:rsidR="00DC2AEF">
        <w:rPr>
          <w:sz w:val="28"/>
          <w:szCs w:val="28"/>
        </w:rPr>
        <w:t xml:space="preserve">слова </w:t>
      </w:r>
      <w:r w:rsidR="003307F5">
        <w:rPr>
          <w:sz w:val="28"/>
          <w:szCs w:val="28"/>
        </w:rPr>
        <w:br/>
      </w:r>
      <w:r w:rsidR="00DC2AEF">
        <w:rPr>
          <w:sz w:val="28"/>
          <w:szCs w:val="28"/>
        </w:rPr>
        <w:t>«827,499 млн. рублей</w:t>
      </w:r>
      <w:r w:rsidR="00635ABD">
        <w:rPr>
          <w:sz w:val="28"/>
          <w:szCs w:val="28"/>
        </w:rPr>
        <w:t>» заменить слова</w:t>
      </w:r>
      <w:r w:rsidR="00DC2AEF">
        <w:rPr>
          <w:sz w:val="28"/>
          <w:szCs w:val="28"/>
        </w:rPr>
        <w:t>ми «827,459 млн. рублей</w:t>
      </w:r>
      <w:r w:rsidR="00635ABD">
        <w:rPr>
          <w:sz w:val="28"/>
          <w:szCs w:val="28"/>
        </w:rPr>
        <w:t>».</w:t>
      </w:r>
    </w:p>
    <w:p w:rsidR="001D55A1" w:rsidRDefault="00255241" w:rsidP="00170FD5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9A15CF" w:rsidRPr="00356DFE">
        <w:rPr>
          <w:sz w:val="28"/>
          <w:szCs w:val="28"/>
        </w:rPr>
        <w:t xml:space="preserve">. </w:t>
      </w:r>
      <w:r w:rsidR="001D55A1" w:rsidRPr="00356DFE">
        <w:rPr>
          <w:sz w:val="28"/>
          <w:szCs w:val="28"/>
        </w:rPr>
        <w:t>Внести в подпрограмму «Развитие монопрофильных муниципальных образований К</w:t>
      </w:r>
      <w:r w:rsidR="00451AB3">
        <w:rPr>
          <w:sz w:val="28"/>
          <w:szCs w:val="28"/>
        </w:rPr>
        <w:t>ировской области» на 2018 – 2021</w:t>
      </w:r>
      <w:r w:rsidR="001D55A1" w:rsidRPr="00356DFE">
        <w:rPr>
          <w:sz w:val="28"/>
          <w:szCs w:val="28"/>
        </w:rPr>
        <w:t xml:space="preserve"> годы» </w:t>
      </w:r>
      <w:r w:rsidR="004C642B">
        <w:rPr>
          <w:sz w:val="28"/>
          <w:szCs w:val="28"/>
        </w:rPr>
        <w:br/>
      </w:r>
      <w:r w:rsidR="001D55A1" w:rsidRPr="00356DFE">
        <w:rPr>
          <w:sz w:val="28"/>
          <w:szCs w:val="28"/>
        </w:rPr>
        <w:t>(далее – Подпрограмма) следующие изменения:</w:t>
      </w:r>
    </w:p>
    <w:p w:rsidR="002C691B" w:rsidRDefault="00255241" w:rsidP="00AD11FA">
      <w:pPr>
        <w:pStyle w:val="ad"/>
        <w:tabs>
          <w:tab w:val="left" w:pos="1260"/>
        </w:tabs>
        <w:autoSpaceDE w:val="0"/>
        <w:autoSpaceDN w:val="0"/>
        <w:adjustRightInd w:val="0"/>
        <w:spacing w:line="360" w:lineRule="auto"/>
        <w:ind w:left="0"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071711" w:rsidRPr="00633A88">
        <w:rPr>
          <w:sz w:val="28"/>
          <w:szCs w:val="28"/>
        </w:rPr>
        <w:t>.</w:t>
      </w:r>
      <w:r w:rsidR="00451AB3">
        <w:rPr>
          <w:sz w:val="28"/>
          <w:szCs w:val="28"/>
        </w:rPr>
        <w:t>1</w:t>
      </w:r>
      <w:r w:rsidR="003F2B34">
        <w:rPr>
          <w:sz w:val="28"/>
          <w:szCs w:val="28"/>
        </w:rPr>
        <w:t>. В разделе «</w:t>
      </w:r>
      <w:r w:rsidR="003F2B34" w:rsidRPr="001D18EE">
        <w:rPr>
          <w:sz w:val="28"/>
          <w:szCs w:val="28"/>
        </w:rPr>
        <w:t>Объем финансов</w:t>
      </w:r>
      <w:r w:rsidR="003F2B34">
        <w:rPr>
          <w:sz w:val="28"/>
          <w:szCs w:val="28"/>
        </w:rPr>
        <w:t>ого обеспечения Под</w:t>
      </w:r>
      <w:r w:rsidR="003F2B34" w:rsidRPr="001D18EE">
        <w:rPr>
          <w:sz w:val="28"/>
          <w:szCs w:val="28"/>
        </w:rPr>
        <w:t>программы</w:t>
      </w:r>
      <w:r w:rsidR="003F2B34">
        <w:rPr>
          <w:sz w:val="28"/>
          <w:szCs w:val="28"/>
        </w:rPr>
        <w:t xml:space="preserve">» </w:t>
      </w:r>
      <w:r w:rsidR="00071711" w:rsidRPr="00633A88">
        <w:rPr>
          <w:sz w:val="28"/>
          <w:szCs w:val="28"/>
        </w:rPr>
        <w:t>па</w:t>
      </w:r>
      <w:r w:rsidR="00071711" w:rsidRPr="00633A88">
        <w:rPr>
          <w:sz w:val="28"/>
          <w:szCs w:val="28"/>
        </w:rPr>
        <w:t>с</w:t>
      </w:r>
      <w:r w:rsidR="003F2B34">
        <w:rPr>
          <w:sz w:val="28"/>
          <w:szCs w:val="28"/>
        </w:rPr>
        <w:t>порта</w:t>
      </w:r>
      <w:r w:rsidR="00AD11FA">
        <w:rPr>
          <w:sz w:val="28"/>
          <w:szCs w:val="28"/>
        </w:rPr>
        <w:t xml:space="preserve"> Подпрограммы с</w:t>
      </w:r>
      <w:r w:rsidR="002C691B">
        <w:rPr>
          <w:sz w:val="28"/>
          <w:szCs w:val="28"/>
        </w:rPr>
        <w:t xml:space="preserve">лова «общий объем финансирования Подпрограммы составит 173021,68 тыс. рублей, в том числе средства областного бюджета </w:t>
      </w:r>
      <w:r w:rsidR="00170FD5">
        <w:rPr>
          <w:sz w:val="28"/>
          <w:szCs w:val="28"/>
        </w:rPr>
        <w:t>–</w:t>
      </w:r>
      <w:r w:rsidR="002C691B">
        <w:rPr>
          <w:sz w:val="28"/>
          <w:szCs w:val="28"/>
        </w:rPr>
        <w:t xml:space="preserve"> </w:t>
      </w:r>
      <w:r w:rsidR="003307F5">
        <w:rPr>
          <w:sz w:val="28"/>
          <w:szCs w:val="28"/>
        </w:rPr>
        <w:br/>
      </w:r>
      <w:r w:rsidR="002C691B">
        <w:rPr>
          <w:sz w:val="28"/>
          <w:szCs w:val="28"/>
        </w:rPr>
        <w:t xml:space="preserve">166248,0 тыс. рублей» заменить словами «общий объем финансирования </w:t>
      </w:r>
      <w:r w:rsidR="003307F5">
        <w:rPr>
          <w:sz w:val="28"/>
          <w:szCs w:val="28"/>
        </w:rPr>
        <w:br/>
      </w:r>
      <w:r w:rsidR="002C691B">
        <w:rPr>
          <w:sz w:val="28"/>
          <w:szCs w:val="28"/>
        </w:rPr>
        <w:t xml:space="preserve">Подпрограммы составит 172221,68 тыс. рублей, в том числе средства </w:t>
      </w:r>
      <w:r w:rsidR="003307F5">
        <w:rPr>
          <w:sz w:val="28"/>
          <w:szCs w:val="28"/>
        </w:rPr>
        <w:br/>
      </w:r>
      <w:r w:rsidR="002C691B">
        <w:rPr>
          <w:sz w:val="28"/>
          <w:szCs w:val="28"/>
        </w:rPr>
        <w:t xml:space="preserve">областного бюджета </w:t>
      </w:r>
      <w:r w:rsidR="00170FD5">
        <w:rPr>
          <w:sz w:val="28"/>
          <w:szCs w:val="28"/>
        </w:rPr>
        <w:t>–</w:t>
      </w:r>
      <w:r w:rsidR="002C691B">
        <w:rPr>
          <w:sz w:val="28"/>
          <w:szCs w:val="28"/>
        </w:rPr>
        <w:t xml:space="preserve"> 165448 тыс. рублей».</w:t>
      </w:r>
    </w:p>
    <w:p w:rsidR="00CA0413" w:rsidRPr="00AD11FA" w:rsidRDefault="00255241" w:rsidP="00AD11FA">
      <w:pPr>
        <w:autoSpaceDE w:val="0"/>
        <w:autoSpaceDN w:val="0"/>
        <w:adjustRightInd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918D5" w:rsidRPr="00CE2826">
        <w:rPr>
          <w:sz w:val="28"/>
          <w:szCs w:val="28"/>
        </w:rPr>
        <w:t>.</w:t>
      </w:r>
      <w:r w:rsidR="009F5ADA">
        <w:rPr>
          <w:sz w:val="28"/>
          <w:szCs w:val="28"/>
        </w:rPr>
        <w:t>2</w:t>
      </w:r>
      <w:r w:rsidR="003F2B34">
        <w:rPr>
          <w:sz w:val="28"/>
          <w:szCs w:val="28"/>
        </w:rPr>
        <w:t xml:space="preserve">. </w:t>
      </w:r>
      <w:r w:rsidR="008B3731">
        <w:rPr>
          <w:sz w:val="28"/>
          <w:szCs w:val="28"/>
        </w:rPr>
        <w:t xml:space="preserve">Раздел 5 «Ресурсное обеспечение Подпрограммы» изложить </w:t>
      </w:r>
      <w:r w:rsidR="00BA58A0">
        <w:rPr>
          <w:sz w:val="28"/>
          <w:szCs w:val="28"/>
        </w:rPr>
        <w:br/>
      </w:r>
      <w:r w:rsidR="008B3731">
        <w:rPr>
          <w:sz w:val="28"/>
          <w:szCs w:val="28"/>
        </w:rPr>
        <w:t>в следующей редакции:</w:t>
      </w:r>
    </w:p>
    <w:p w:rsidR="008B3731" w:rsidRPr="00AD11FA" w:rsidRDefault="008B3731" w:rsidP="008B72CD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  <w:r w:rsidRPr="008E757F">
        <w:rPr>
          <w:rFonts w:eastAsia="Calibri"/>
          <w:bCs/>
          <w:sz w:val="28"/>
          <w:szCs w:val="28"/>
          <w:lang w:eastAsia="en-US"/>
        </w:rPr>
        <w:t>«</w:t>
      </w:r>
      <w:r w:rsidRPr="00AD11FA">
        <w:rPr>
          <w:rFonts w:eastAsia="Calibri"/>
          <w:b/>
          <w:bCs/>
          <w:sz w:val="28"/>
          <w:szCs w:val="28"/>
          <w:lang w:eastAsia="en-US"/>
        </w:rPr>
        <w:t>5. Ресурсное обеспечение Подпрограммы</w:t>
      </w:r>
    </w:p>
    <w:p w:rsidR="00255241" w:rsidRPr="008B3731" w:rsidRDefault="00255241" w:rsidP="008B72CD">
      <w:pPr>
        <w:pStyle w:val="ad"/>
        <w:tabs>
          <w:tab w:val="left" w:pos="1260"/>
        </w:tabs>
        <w:autoSpaceDE w:val="0"/>
        <w:autoSpaceDN w:val="0"/>
        <w:adjustRightInd w:val="0"/>
        <w:ind w:left="0" w:firstLine="709"/>
        <w:outlineLvl w:val="0"/>
        <w:rPr>
          <w:rFonts w:eastAsia="Calibri"/>
          <w:b/>
          <w:bCs/>
          <w:sz w:val="28"/>
          <w:szCs w:val="28"/>
          <w:lang w:eastAsia="en-US"/>
        </w:rPr>
      </w:pPr>
    </w:p>
    <w:p w:rsidR="008B3731" w:rsidRPr="004A4482" w:rsidRDefault="008B3731" w:rsidP="008E7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финансирования Подпрограммы на 2018 </w:t>
      </w:r>
      <w:r w:rsidR="008F5EC7">
        <w:rPr>
          <w:sz w:val="28"/>
          <w:szCs w:val="28"/>
        </w:rPr>
        <w:t>–</w:t>
      </w:r>
      <w:r>
        <w:rPr>
          <w:sz w:val="28"/>
          <w:szCs w:val="28"/>
        </w:rPr>
        <w:t xml:space="preserve"> 2021 годы </w:t>
      </w:r>
      <w:r w:rsidR="00BA58A0">
        <w:rPr>
          <w:sz w:val="28"/>
          <w:szCs w:val="28"/>
        </w:rPr>
        <w:br/>
      </w:r>
      <w:r>
        <w:rPr>
          <w:sz w:val="28"/>
          <w:szCs w:val="28"/>
        </w:rPr>
        <w:t>соста</w:t>
      </w:r>
      <w:r w:rsidRPr="004A4482">
        <w:rPr>
          <w:sz w:val="28"/>
          <w:szCs w:val="28"/>
        </w:rPr>
        <w:t xml:space="preserve">вит </w:t>
      </w:r>
      <w:r w:rsidR="0097325A">
        <w:rPr>
          <w:sz w:val="28"/>
          <w:szCs w:val="28"/>
        </w:rPr>
        <w:t xml:space="preserve">172221,68 </w:t>
      </w:r>
      <w:r w:rsidRPr="004A4482">
        <w:rPr>
          <w:sz w:val="28"/>
          <w:szCs w:val="28"/>
        </w:rPr>
        <w:t>тыс. рублей, в том числе:</w:t>
      </w:r>
    </w:p>
    <w:p w:rsidR="008B3731" w:rsidRPr="004A4482" w:rsidRDefault="0097325A" w:rsidP="008E757F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165448 </w:t>
      </w:r>
      <w:r w:rsidR="008B3731" w:rsidRPr="004A4482">
        <w:rPr>
          <w:sz w:val="28"/>
          <w:szCs w:val="28"/>
        </w:rPr>
        <w:t xml:space="preserve">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областного бюджета;</w:t>
      </w:r>
    </w:p>
    <w:p w:rsidR="008B3731" w:rsidRDefault="004A4482" w:rsidP="008E757F">
      <w:pPr>
        <w:spacing w:line="360" w:lineRule="auto"/>
        <w:ind w:firstLine="709"/>
        <w:jc w:val="both"/>
        <w:rPr>
          <w:sz w:val="28"/>
          <w:szCs w:val="28"/>
        </w:rPr>
      </w:pPr>
      <w:r w:rsidRPr="004A4482">
        <w:rPr>
          <w:sz w:val="28"/>
          <w:szCs w:val="28"/>
        </w:rPr>
        <w:t>677</w:t>
      </w:r>
      <w:r w:rsidR="008B3731" w:rsidRPr="004A4482">
        <w:rPr>
          <w:sz w:val="28"/>
          <w:szCs w:val="28"/>
        </w:rPr>
        <w:t>3</w:t>
      </w:r>
      <w:r w:rsidRPr="004A4482">
        <w:rPr>
          <w:sz w:val="28"/>
          <w:szCs w:val="28"/>
        </w:rPr>
        <w:t>,6</w:t>
      </w:r>
      <w:r w:rsidR="008B3731" w:rsidRPr="004A4482">
        <w:rPr>
          <w:sz w:val="28"/>
          <w:szCs w:val="28"/>
        </w:rPr>
        <w:t xml:space="preserve">8 тыс. рублей </w:t>
      </w:r>
      <w:r w:rsidR="008F5EC7">
        <w:rPr>
          <w:sz w:val="28"/>
          <w:szCs w:val="28"/>
        </w:rPr>
        <w:t>–</w:t>
      </w:r>
      <w:r w:rsidR="008B3731" w:rsidRPr="004A4482">
        <w:rPr>
          <w:sz w:val="28"/>
          <w:szCs w:val="28"/>
        </w:rPr>
        <w:t xml:space="preserve"> средства местных бюджетов (привлекаются </w:t>
      </w:r>
      <w:r w:rsidR="003307F5">
        <w:rPr>
          <w:sz w:val="28"/>
          <w:szCs w:val="28"/>
        </w:rPr>
        <w:br/>
      </w:r>
      <w:r w:rsidR="008B3731" w:rsidRPr="004A4482">
        <w:rPr>
          <w:sz w:val="28"/>
          <w:szCs w:val="28"/>
        </w:rPr>
        <w:t>по со</w:t>
      </w:r>
      <w:r w:rsidR="008B3731">
        <w:rPr>
          <w:sz w:val="28"/>
          <w:szCs w:val="28"/>
        </w:rPr>
        <w:t>глашениям).</w:t>
      </w:r>
    </w:p>
    <w:p w:rsidR="008E757F" w:rsidRPr="008E757F" w:rsidRDefault="008E757F" w:rsidP="008E757F">
      <w:pPr>
        <w:autoSpaceDE w:val="0"/>
        <w:autoSpaceDN w:val="0"/>
        <w:adjustRightInd w:val="0"/>
        <w:spacing w:line="360" w:lineRule="auto"/>
        <w:ind w:firstLine="709"/>
        <w:jc w:val="both"/>
        <w:rPr>
          <w:spacing w:val="-2"/>
          <w:sz w:val="28"/>
        </w:rPr>
      </w:pPr>
      <w:r w:rsidRPr="00FA32C2">
        <w:rPr>
          <w:spacing w:val="-2"/>
          <w:sz w:val="28"/>
        </w:rPr>
        <w:t>Объемы финансирования Подпрограммы</w:t>
      </w:r>
      <w:r>
        <w:rPr>
          <w:spacing w:val="-2"/>
          <w:sz w:val="28"/>
        </w:rPr>
        <w:t xml:space="preserve"> </w:t>
      </w:r>
      <w:r w:rsidRPr="00FA32C2">
        <w:rPr>
          <w:spacing w:val="-2"/>
          <w:sz w:val="28"/>
        </w:rPr>
        <w:t xml:space="preserve">по основным направлениям </w:t>
      </w:r>
      <w:r>
        <w:rPr>
          <w:spacing w:val="-2"/>
          <w:sz w:val="28"/>
        </w:rPr>
        <w:br/>
      </w:r>
      <w:r w:rsidRPr="00FA32C2">
        <w:rPr>
          <w:spacing w:val="-2"/>
          <w:sz w:val="28"/>
        </w:rPr>
        <w:t>финансирования</w:t>
      </w:r>
      <w:r>
        <w:rPr>
          <w:spacing w:val="-2"/>
          <w:sz w:val="28"/>
        </w:rPr>
        <w:t xml:space="preserve"> приведены в таблице 2.</w:t>
      </w:r>
    </w:p>
    <w:p w:rsidR="00792AC0" w:rsidRDefault="00792AC0" w:rsidP="008E757F">
      <w:pPr>
        <w:spacing w:line="360" w:lineRule="auto"/>
        <w:ind w:firstLine="709"/>
        <w:jc w:val="both"/>
        <w:rPr>
          <w:sz w:val="28"/>
          <w:szCs w:val="28"/>
        </w:rPr>
      </w:pPr>
    </w:p>
    <w:p w:rsidR="008B3731" w:rsidRDefault="008B3731" w:rsidP="00802822">
      <w:pPr>
        <w:spacing w:line="460" w:lineRule="exact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:rsidR="00FA32C2" w:rsidRPr="00FA32C2" w:rsidRDefault="00FA32C2" w:rsidP="00FA32C2">
      <w:pPr>
        <w:autoSpaceDE w:val="0"/>
        <w:autoSpaceDN w:val="0"/>
        <w:adjustRightInd w:val="0"/>
        <w:ind w:firstLine="709"/>
        <w:jc w:val="center"/>
        <w:rPr>
          <w:spacing w:val="-2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36"/>
        <w:gridCol w:w="1316"/>
        <w:gridCol w:w="916"/>
        <w:gridCol w:w="992"/>
        <w:gridCol w:w="996"/>
      </w:tblGrid>
      <w:tr w:rsidR="008B3731" w:rsidRPr="008B3731" w:rsidTr="008F5EC7">
        <w:tc>
          <w:tcPr>
            <w:tcW w:w="4219" w:type="dxa"/>
            <w:vMerge w:val="restart"/>
          </w:tcPr>
          <w:p w:rsidR="008B3731" w:rsidRPr="008B3731" w:rsidRDefault="008B3731" w:rsidP="008B373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Основные направления финансиров</w:t>
            </w:r>
            <w:r w:rsidRPr="008B3731">
              <w:rPr>
                <w:bCs/>
                <w:sz w:val="24"/>
                <w:szCs w:val="24"/>
              </w:rPr>
              <w:t>а</w:t>
            </w:r>
            <w:r w:rsidRPr="008B3731">
              <w:rPr>
                <w:bCs/>
                <w:sz w:val="24"/>
                <w:szCs w:val="24"/>
              </w:rPr>
              <w:t>ния</w:t>
            </w:r>
          </w:p>
        </w:tc>
        <w:tc>
          <w:tcPr>
            <w:tcW w:w="5456" w:type="dxa"/>
            <w:gridSpan w:val="5"/>
          </w:tcPr>
          <w:p w:rsidR="008B3731" w:rsidRPr="008B3731" w:rsidRDefault="008B3731" w:rsidP="00A16180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Объемы финансирования в 2018</w:t>
            </w:r>
            <w:r w:rsidR="00A16180">
              <w:rPr>
                <w:bCs/>
                <w:sz w:val="24"/>
                <w:szCs w:val="24"/>
              </w:rPr>
              <w:t xml:space="preserve"> </w:t>
            </w:r>
            <w:r w:rsidR="00A16180" w:rsidRPr="008F5EC7">
              <w:rPr>
                <w:sz w:val="24"/>
                <w:szCs w:val="24"/>
              </w:rPr>
              <w:t>–</w:t>
            </w:r>
            <w:r w:rsidR="00A16180">
              <w:rPr>
                <w:sz w:val="24"/>
                <w:szCs w:val="24"/>
              </w:rPr>
              <w:t xml:space="preserve"> </w:t>
            </w:r>
            <w:r w:rsidRPr="008B3731">
              <w:rPr>
                <w:bCs/>
                <w:sz w:val="24"/>
                <w:szCs w:val="24"/>
              </w:rPr>
              <w:t xml:space="preserve">2021 годах, </w:t>
            </w:r>
            <w:r w:rsidR="00FA32C2">
              <w:rPr>
                <w:bCs/>
                <w:sz w:val="24"/>
                <w:szCs w:val="24"/>
              </w:rPr>
              <w:br/>
            </w:r>
            <w:r w:rsidRPr="008B3731">
              <w:rPr>
                <w:bCs/>
                <w:sz w:val="24"/>
                <w:szCs w:val="24"/>
              </w:rPr>
              <w:t>тыс. рублей</w:t>
            </w:r>
          </w:p>
        </w:tc>
      </w:tr>
      <w:tr w:rsidR="008B3731" w:rsidRPr="008B3731" w:rsidTr="008F5EC7">
        <w:trPr>
          <w:trHeight w:val="340"/>
        </w:trPr>
        <w:tc>
          <w:tcPr>
            <w:tcW w:w="4219" w:type="dxa"/>
            <w:vMerge/>
          </w:tcPr>
          <w:p w:rsidR="008B3731" w:rsidRPr="008B3731" w:rsidRDefault="008B3731" w:rsidP="008B37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36" w:type="dxa"/>
            <w:vMerge w:val="restart"/>
          </w:tcPr>
          <w:p w:rsidR="008B3731" w:rsidRPr="008B3731" w:rsidRDefault="008B3731" w:rsidP="000514A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4220" w:type="dxa"/>
            <w:gridSpan w:val="4"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в том числе по годам</w:t>
            </w:r>
          </w:p>
        </w:tc>
      </w:tr>
      <w:tr w:rsidR="008B3731" w:rsidRPr="008B3731" w:rsidTr="008F5EC7">
        <w:tc>
          <w:tcPr>
            <w:tcW w:w="4219" w:type="dxa"/>
            <w:vMerge/>
          </w:tcPr>
          <w:p w:rsidR="008B3731" w:rsidRPr="008B3731" w:rsidRDefault="008B3731" w:rsidP="008B37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236" w:type="dxa"/>
            <w:vMerge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16" w:type="dxa"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2018</w:t>
            </w:r>
            <w:r w:rsidR="008F5EC7">
              <w:rPr>
                <w:bCs/>
                <w:sz w:val="24"/>
                <w:szCs w:val="24"/>
              </w:rPr>
              <w:t xml:space="preserve"> </w:t>
            </w:r>
            <w:r w:rsidR="008F5EC7">
              <w:rPr>
                <w:bCs/>
                <w:sz w:val="24"/>
                <w:szCs w:val="24"/>
              </w:rPr>
              <w:br/>
              <w:t>год</w:t>
            </w:r>
          </w:p>
        </w:tc>
        <w:tc>
          <w:tcPr>
            <w:tcW w:w="916" w:type="dxa"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2019</w:t>
            </w:r>
            <w:r w:rsidR="008F5EC7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2020</w:t>
            </w:r>
            <w:r w:rsidR="008F5EC7">
              <w:rPr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996" w:type="dxa"/>
          </w:tcPr>
          <w:p w:rsidR="008B3731" w:rsidRPr="008B3731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>2021</w:t>
            </w:r>
            <w:r w:rsidR="008F5EC7">
              <w:rPr>
                <w:bCs/>
                <w:sz w:val="24"/>
                <w:szCs w:val="24"/>
              </w:rPr>
              <w:t xml:space="preserve"> год</w:t>
            </w:r>
          </w:p>
        </w:tc>
      </w:tr>
      <w:tr w:rsidR="004A4482" w:rsidRPr="008B3731" w:rsidTr="008F5EC7">
        <w:tc>
          <w:tcPr>
            <w:tcW w:w="4219" w:type="dxa"/>
          </w:tcPr>
          <w:p w:rsidR="004A4482" w:rsidRPr="008B3731" w:rsidRDefault="004A4482" w:rsidP="00A16180">
            <w:pPr>
              <w:widowControl w:val="0"/>
              <w:autoSpaceDE w:val="0"/>
              <w:autoSpaceDN w:val="0"/>
              <w:adjustRightInd w:val="0"/>
              <w:ind w:right="34"/>
              <w:jc w:val="both"/>
              <w:rPr>
                <w:bCs/>
                <w:sz w:val="24"/>
                <w:szCs w:val="24"/>
              </w:rPr>
            </w:pPr>
            <w:r w:rsidRPr="008B3731">
              <w:rPr>
                <w:bCs/>
                <w:sz w:val="24"/>
                <w:szCs w:val="24"/>
              </w:rPr>
              <w:t xml:space="preserve">Подпрограмма </w:t>
            </w:r>
            <w:r w:rsidR="008F5EC7">
              <w:rPr>
                <w:bCs/>
                <w:sz w:val="24"/>
                <w:szCs w:val="24"/>
              </w:rPr>
              <w:t>«</w:t>
            </w:r>
            <w:r w:rsidRPr="008B3731">
              <w:rPr>
                <w:bCs/>
                <w:sz w:val="24"/>
                <w:szCs w:val="24"/>
              </w:rPr>
              <w:t>Развитие монопр</w:t>
            </w:r>
            <w:r w:rsidRPr="008B3731">
              <w:rPr>
                <w:bCs/>
                <w:sz w:val="24"/>
                <w:szCs w:val="24"/>
              </w:rPr>
              <w:t>о</w:t>
            </w:r>
            <w:r w:rsidRPr="008B3731">
              <w:rPr>
                <w:bCs/>
                <w:sz w:val="24"/>
                <w:szCs w:val="24"/>
              </w:rPr>
              <w:t>фильных муниципальных образов</w:t>
            </w:r>
            <w:r w:rsidRPr="008B3731">
              <w:rPr>
                <w:bCs/>
                <w:sz w:val="24"/>
                <w:szCs w:val="24"/>
              </w:rPr>
              <w:t>а</w:t>
            </w:r>
            <w:r w:rsidRPr="008B3731">
              <w:rPr>
                <w:bCs/>
                <w:sz w:val="24"/>
                <w:szCs w:val="24"/>
              </w:rPr>
              <w:t>ний Кировской области</w:t>
            </w:r>
            <w:r w:rsidR="008F5EC7">
              <w:rPr>
                <w:bCs/>
                <w:sz w:val="24"/>
                <w:szCs w:val="24"/>
              </w:rPr>
              <w:t>»</w:t>
            </w:r>
            <w:r w:rsidRPr="008B3731">
              <w:rPr>
                <w:bCs/>
                <w:sz w:val="24"/>
                <w:szCs w:val="24"/>
              </w:rPr>
              <w:t xml:space="preserve"> на 2018 </w:t>
            </w:r>
            <w:r w:rsidR="008F5EC7" w:rsidRPr="008F5EC7">
              <w:rPr>
                <w:sz w:val="24"/>
                <w:szCs w:val="24"/>
              </w:rPr>
              <w:t>–</w:t>
            </w:r>
            <w:r w:rsidRPr="008B3731">
              <w:rPr>
                <w:bCs/>
                <w:sz w:val="24"/>
                <w:szCs w:val="24"/>
              </w:rPr>
              <w:t xml:space="preserve"> </w:t>
            </w:r>
            <w:r w:rsidR="00A16180">
              <w:rPr>
                <w:bCs/>
                <w:sz w:val="24"/>
                <w:szCs w:val="24"/>
              </w:rPr>
              <w:br/>
            </w:r>
            <w:r w:rsidRPr="008B3731">
              <w:rPr>
                <w:bCs/>
                <w:sz w:val="24"/>
                <w:szCs w:val="24"/>
              </w:rPr>
              <w:t xml:space="preserve">2021 годы </w:t>
            </w:r>
            <w:r w:rsidR="008F5EC7" w:rsidRPr="008F5EC7">
              <w:rPr>
                <w:sz w:val="24"/>
                <w:szCs w:val="24"/>
              </w:rPr>
              <w:t>–</w:t>
            </w:r>
            <w:r w:rsidRPr="008B3731">
              <w:rPr>
                <w:bCs/>
                <w:sz w:val="24"/>
                <w:szCs w:val="24"/>
              </w:rPr>
              <w:t xml:space="preserve"> всего</w:t>
            </w:r>
          </w:p>
        </w:tc>
        <w:tc>
          <w:tcPr>
            <w:tcW w:w="1236" w:type="dxa"/>
          </w:tcPr>
          <w:p w:rsidR="004A4482" w:rsidRPr="004A4482" w:rsidRDefault="0097325A" w:rsidP="004A44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172221</w:t>
            </w:r>
            <w:r w:rsidR="004A4482" w:rsidRPr="004A4482">
              <w:rPr>
                <w:bCs/>
                <w:sz w:val="24"/>
                <w:szCs w:val="24"/>
              </w:rPr>
              <w:t>,68</w:t>
            </w:r>
          </w:p>
        </w:tc>
        <w:tc>
          <w:tcPr>
            <w:tcW w:w="1316" w:type="dxa"/>
          </w:tcPr>
          <w:p w:rsidR="004A4482" w:rsidRPr="004A4482" w:rsidRDefault="0097325A" w:rsidP="004A44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4"/>
                <w:szCs w:val="24"/>
              </w:rPr>
              <w:t>1440</w:t>
            </w:r>
            <w:r w:rsidR="004A4482" w:rsidRPr="004A4482">
              <w:rPr>
                <w:bCs/>
                <w:sz w:val="24"/>
                <w:szCs w:val="24"/>
              </w:rPr>
              <w:t>60,68</w:t>
            </w:r>
          </w:p>
        </w:tc>
        <w:tc>
          <w:tcPr>
            <w:tcW w:w="916" w:type="dxa"/>
          </w:tcPr>
          <w:p w:rsidR="004A4482" w:rsidRPr="004A4482" w:rsidRDefault="004A4482" w:rsidP="004A448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</w:t>
            </w:r>
          </w:p>
        </w:tc>
        <w:tc>
          <w:tcPr>
            <w:tcW w:w="992" w:type="dxa"/>
          </w:tcPr>
          <w:p w:rsidR="004A4482" w:rsidRPr="004A4482" w:rsidRDefault="004A4482" w:rsidP="008B37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</w:t>
            </w:r>
          </w:p>
        </w:tc>
        <w:tc>
          <w:tcPr>
            <w:tcW w:w="996" w:type="dxa"/>
          </w:tcPr>
          <w:p w:rsidR="004A4482" w:rsidRPr="004A4482" w:rsidRDefault="004A4482" w:rsidP="008B3731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</w:t>
            </w:r>
          </w:p>
        </w:tc>
      </w:tr>
      <w:tr w:rsidR="008B3731" w:rsidRPr="008B3731" w:rsidTr="008F5EC7">
        <w:tc>
          <w:tcPr>
            <w:tcW w:w="4219" w:type="dxa"/>
            <w:vAlign w:val="center"/>
          </w:tcPr>
          <w:p w:rsidR="008B3731" w:rsidRPr="008B3731" w:rsidRDefault="008B3731" w:rsidP="008F5EC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в том числе</w:t>
            </w:r>
            <w:r w:rsidR="00AD11FA">
              <w:rPr>
                <w:bCs/>
                <w:sz w:val="24"/>
                <w:szCs w:val="24"/>
              </w:rPr>
              <w:t>:</w:t>
            </w:r>
          </w:p>
        </w:tc>
        <w:tc>
          <w:tcPr>
            <w:tcW w:w="123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2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99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</w:p>
        </w:tc>
      </w:tr>
      <w:tr w:rsidR="008B3731" w:rsidRPr="008B3731" w:rsidTr="008F5EC7">
        <w:tc>
          <w:tcPr>
            <w:tcW w:w="4219" w:type="dxa"/>
            <w:vAlign w:val="center"/>
          </w:tcPr>
          <w:p w:rsidR="008B3731" w:rsidRPr="008B3731" w:rsidRDefault="008B3731" w:rsidP="008F5EC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капитальные вложения</w:t>
            </w:r>
          </w:p>
        </w:tc>
        <w:tc>
          <w:tcPr>
            <w:tcW w:w="123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3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4"/>
              </w:rPr>
            </w:pPr>
            <w:r w:rsidRPr="004A4482">
              <w:rPr>
                <w:bCs/>
                <w:sz w:val="24"/>
                <w:szCs w:val="24"/>
              </w:rPr>
              <w:t>0</w:t>
            </w:r>
          </w:p>
        </w:tc>
      </w:tr>
      <w:tr w:rsidR="008B3731" w:rsidRPr="008B3731" w:rsidTr="008F5EC7">
        <w:tc>
          <w:tcPr>
            <w:tcW w:w="4219" w:type="dxa"/>
            <w:vAlign w:val="center"/>
          </w:tcPr>
          <w:p w:rsidR="008B3731" w:rsidRPr="008B3731" w:rsidRDefault="008B3731" w:rsidP="008F5EC7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8B3731">
              <w:rPr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236" w:type="dxa"/>
          </w:tcPr>
          <w:p w:rsidR="008B3731" w:rsidRPr="004A4482" w:rsidRDefault="004A4482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17</w:t>
            </w:r>
            <w:r w:rsidR="0097325A">
              <w:rPr>
                <w:bCs/>
                <w:sz w:val="24"/>
                <w:szCs w:val="24"/>
              </w:rPr>
              <w:t>2221</w:t>
            </w:r>
            <w:r w:rsidR="008B3731" w:rsidRPr="004A4482">
              <w:rPr>
                <w:bCs/>
                <w:sz w:val="24"/>
                <w:szCs w:val="24"/>
              </w:rPr>
              <w:t>,</w:t>
            </w:r>
            <w:r w:rsidRPr="004A4482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13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14</w:t>
            </w:r>
            <w:r w:rsidR="0097325A">
              <w:rPr>
                <w:bCs/>
                <w:sz w:val="24"/>
                <w:szCs w:val="24"/>
              </w:rPr>
              <w:t>40</w:t>
            </w:r>
            <w:r w:rsidR="004A4482" w:rsidRPr="004A4482">
              <w:rPr>
                <w:bCs/>
                <w:sz w:val="24"/>
                <w:szCs w:val="24"/>
              </w:rPr>
              <w:t>60</w:t>
            </w:r>
            <w:r w:rsidRPr="004A4482">
              <w:rPr>
                <w:bCs/>
                <w:sz w:val="24"/>
                <w:szCs w:val="24"/>
              </w:rPr>
              <w:t>,</w:t>
            </w:r>
            <w:r w:rsidR="004A4482" w:rsidRPr="004A4482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916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</w:t>
            </w:r>
          </w:p>
        </w:tc>
        <w:tc>
          <w:tcPr>
            <w:tcW w:w="992" w:type="dxa"/>
          </w:tcPr>
          <w:p w:rsidR="008B3731" w:rsidRPr="004A4482" w:rsidRDefault="008B3731" w:rsidP="0059799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</w:t>
            </w:r>
          </w:p>
        </w:tc>
        <w:tc>
          <w:tcPr>
            <w:tcW w:w="996" w:type="dxa"/>
          </w:tcPr>
          <w:p w:rsidR="008B3731" w:rsidRPr="004A4482" w:rsidRDefault="008B3731" w:rsidP="008F5EC7">
            <w:pPr>
              <w:widowControl w:val="0"/>
              <w:autoSpaceDE w:val="0"/>
              <w:autoSpaceDN w:val="0"/>
              <w:adjustRightInd w:val="0"/>
              <w:ind w:left="-32" w:right="-39"/>
              <w:jc w:val="both"/>
              <w:rPr>
                <w:bCs/>
                <w:sz w:val="28"/>
                <w:szCs w:val="28"/>
              </w:rPr>
            </w:pPr>
            <w:r w:rsidRPr="004A4482">
              <w:rPr>
                <w:bCs/>
                <w:sz w:val="24"/>
                <w:szCs w:val="24"/>
              </w:rPr>
              <w:t>9387,0»</w:t>
            </w:r>
            <w:r w:rsidR="008F5EC7">
              <w:rPr>
                <w:bCs/>
                <w:sz w:val="24"/>
                <w:szCs w:val="24"/>
              </w:rPr>
              <w:t>.</w:t>
            </w:r>
          </w:p>
        </w:tc>
      </w:tr>
    </w:tbl>
    <w:p w:rsidR="00B54126" w:rsidRDefault="00B54126" w:rsidP="00502D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3307F5" w:rsidRDefault="003307F5" w:rsidP="00502D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</w:p>
    <w:p w:rsidR="00E64FED" w:rsidRDefault="00A74E26" w:rsidP="00502D78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4"/>
        </w:rPr>
      </w:pPr>
      <w:r w:rsidRPr="00A0013B">
        <w:rPr>
          <w:rFonts w:ascii="Times New Roman" w:hAnsi="Times New Roman" w:cs="Times New Roman"/>
          <w:sz w:val="28"/>
          <w:szCs w:val="24"/>
        </w:rPr>
        <w:t>_______</w:t>
      </w:r>
      <w:r w:rsidR="003307F5">
        <w:rPr>
          <w:rFonts w:ascii="Times New Roman" w:hAnsi="Times New Roman" w:cs="Times New Roman"/>
          <w:sz w:val="28"/>
          <w:szCs w:val="24"/>
        </w:rPr>
        <w:t>_</w:t>
      </w:r>
      <w:r w:rsidRPr="00A0013B">
        <w:rPr>
          <w:rFonts w:ascii="Times New Roman" w:hAnsi="Times New Roman" w:cs="Times New Roman"/>
          <w:sz w:val="28"/>
          <w:szCs w:val="24"/>
        </w:rPr>
        <w:t>___</w:t>
      </w:r>
    </w:p>
    <w:sectPr w:rsidR="00E64FED" w:rsidSect="003307F5">
      <w:headerReference w:type="even" r:id="rId9"/>
      <w:headerReference w:type="default" r:id="rId10"/>
      <w:pgSz w:w="11907" w:h="16840" w:code="9"/>
      <w:pgMar w:top="1134" w:right="708" w:bottom="1135" w:left="1701" w:header="454" w:footer="567" w:gutter="0"/>
      <w:pgNumType w:start="1"/>
      <w:cols w:space="708"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32DC" w:rsidRDefault="004632DC">
      <w:r>
        <w:separator/>
      </w:r>
    </w:p>
  </w:endnote>
  <w:endnote w:type="continuationSeparator" w:id="0">
    <w:p w:rsidR="004632DC" w:rsidRDefault="00463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32DC" w:rsidRDefault="004632DC">
      <w:r>
        <w:separator/>
      </w:r>
    </w:p>
  </w:footnote>
  <w:footnote w:type="continuationSeparator" w:id="0">
    <w:p w:rsidR="004632DC" w:rsidRDefault="004632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C" w:rsidRDefault="00AF151D" w:rsidP="004919B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252B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252BC" w:rsidRDefault="007252B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2BC" w:rsidRPr="00BA2876" w:rsidRDefault="00AF151D" w:rsidP="004919BC">
    <w:pPr>
      <w:pStyle w:val="a4"/>
      <w:framePr w:wrap="around" w:vAnchor="text" w:hAnchor="margin" w:xAlign="center" w:y="1"/>
      <w:rPr>
        <w:rStyle w:val="a6"/>
        <w:sz w:val="24"/>
        <w:szCs w:val="24"/>
      </w:rPr>
    </w:pPr>
    <w:r w:rsidRPr="00BA2876">
      <w:rPr>
        <w:rStyle w:val="a6"/>
        <w:sz w:val="24"/>
        <w:szCs w:val="24"/>
      </w:rPr>
      <w:fldChar w:fldCharType="begin"/>
    </w:r>
    <w:r w:rsidR="007252BC" w:rsidRPr="00BA2876">
      <w:rPr>
        <w:rStyle w:val="a6"/>
        <w:sz w:val="24"/>
        <w:szCs w:val="24"/>
      </w:rPr>
      <w:instrText xml:space="preserve">PAGE  </w:instrText>
    </w:r>
    <w:r w:rsidRPr="00BA2876">
      <w:rPr>
        <w:rStyle w:val="a6"/>
        <w:sz w:val="24"/>
        <w:szCs w:val="24"/>
      </w:rPr>
      <w:fldChar w:fldCharType="separate"/>
    </w:r>
    <w:r w:rsidR="008D7C77">
      <w:rPr>
        <w:rStyle w:val="a6"/>
        <w:noProof/>
        <w:sz w:val="24"/>
        <w:szCs w:val="24"/>
      </w:rPr>
      <w:t>2</w:t>
    </w:r>
    <w:r w:rsidRPr="00BA2876">
      <w:rPr>
        <w:rStyle w:val="a6"/>
        <w:sz w:val="24"/>
        <w:szCs w:val="24"/>
      </w:rPr>
      <w:fldChar w:fldCharType="end"/>
    </w:r>
  </w:p>
  <w:p w:rsidR="007252BC" w:rsidRDefault="007252B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20399"/>
    <w:multiLevelType w:val="multilevel"/>
    <w:tmpl w:val="7326F7E6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45580218"/>
    <w:multiLevelType w:val="multilevel"/>
    <w:tmpl w:val="1F8E11BC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3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02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11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69A36B95"/>
    <w:multiLevelType w:val="multilevel"/>
    <w:tmpl w:val="1916DA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6B375EA5"/>
    <w:multiLevelType w:val="multilevel"/>
    <w:tmpl w:val="41F0DF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19BC"/>
    <w:rsid w:val="00000646"/>
    <w:rsid w:val="00001C39"/>
    <w:rsid w:val="00002168"/>
    <w:rsid w:val="00002878"/>
    <w:rsid w:val="00004BA8"/>
    <w:rsid w:val="00005DD4"/>
    <w:rsid w:val="0000662E"/>
    <w:rsid w:val="0000697C"/>
    <w:rsid w:val="00006C89"/>
    <w:rsid w:val="00007EF7"/>
    <w:rsid w:val="00012BD9"/>
    <w:rsid w:val="00013D88"/>
    <w:rsid w:val="00014F7F"/>
    <w:rsid w:val="000151F6"/>
    <w:rsid w:val="00016789"/>
    <w:rsid w:val="00016DE5"/>
    <w:rsid w:val="00022A3B"/>
    <w:rsid w:val="00023A51"/>
    <w:rsid w:val="000249B9"/>
    <w:rsid w:val="00030507"/>
    <w:rsid w:val="00031E6A"/>
    <w:rsid w:val="00032804"/>
    <w:rsid w:val="000330F6"/>
    <w:rsid w:val="000340A5"/>
    <w:rsid w:val="00034D6E"/>
    <w:rsid w:val="00035ABD"/>
    <w:rsid w:val="00036B80"/>
    <w:rsid w:val="000418DC"/>
    <w:rsid w:val="00041D1B"/>
    <w:rsid w:val="000421CC"/>
    <w:rsid w:val="00042DD5"/>
    <w:rsid w:val="00046B84"/>
    <w:rsid w:val="000502B1"/>
    <w:rsid w:val="00050A05"/>
    <w:rsid w:val="00050C72"/>
    <w:rsid w:val="000514AF"/>
    <w:rsid w:val="000559D7"/>
    <w:rsid w:val="00061D97"/>
    <w:rsid w:val="000620FE"/>
    <w:rsid w:val="00064ABB"/>
    <w:rsid w:val="00064C1E"/>
    <w:rsid w:val="00065138"/>
    <w:rsid w:val="0006722F"/>
    <w:rsid w:val="00070C32"/>
    <w:rsid w:val="00071711"/>
    <w:rsid w:val="00071AE9"/>
    <w:rsid w:val="00080C0B"/>
    <w:rsid w:val="00081438"/>
    <w:rsid w:val="00082DFC"/>
    <w:rsid w:val="0008358E"/>
    <w:rsid w:val="000851DE"/>
    <w:rsid w:val="00086751"/>
    <w:rsid w:val="00090CF7"/>
    <w:rsid w:val="00091CEC"/>
    <w:rsid w:val="00091E2D"/>
    <w:rsid w:val="00092497"/>
    <w:rsid w:val="00092F6C"/>
    <w:rsid w:val="00093E66"/>
    <w:rsid w:val="00097B4A"/>
    <w:rsid w:val="000A23A6"/>
    <w:rsid w:val="000A2786"/>
    <w:rsid w:val="000A2D17"/>
    <w:rsid w:val="000A364C"/>
    <w:rsid w:val="000A371C"/>
    <w:rsid w:val="000A3EF8"/>
    <w:rsid w:val="000A52E1"/>
    <w:rsid w:val="000A7752"/>
    <w:rsid w:val="000A7907"/>
    <w:rsid w:val="000B0B2F"/>
    <w:rsid w:val="000B0FAE"/>
    <w:rsid w:val="000B20D0"/>
    <w:rsid w:val="000B26A9"/>
    <w:rsid w:val="000B36B4"/>
    <w:rsid w:val="000B4EF8"/>
    <w:rsid w:val="000B5F8F"/>
    <w:rsid w:val="000C156A"/>
    <w:rsid w:val="000C2C6F"/>
    <w:rsid w:val="000C750A"/>
    <w:rsid w:val="000C760C"/>
    <w:rsid w:val="000C7B62"/>
    <w:rsid w:val="000D078B"/>
    <w:rsid w:val="000D1C2F"/>
    <w:rsid w:val="000D46AE"/>
    <w:rsid w:val="000D6724"/>
    <w:rsid w:val="000E16EE"/>
    <w:rsid w:val="000E19B3"/>
    <w:rsid w:val="000E225E"/>
    <w:rsid w:val="000E2289"/>
    <w:rsid w:val="000E3668"/>
    <w:rsid w:val="000E6DAD"/>
    <w:rsid w:val="000E788D"/>
    <w:rsid w:val="000F0CF4"/>
    <w:rsid w:val="000F3CD6"/>
    <w:rsid w:val="000F431D"/>
    <w:rsid w:val="000F5143"/>
    <w:rsid w:val="000F6E07"/>
    <w:rsid w:val="000F7246"/>
    <w:rsid w:val="000F7CC3"/>
    <w:rsid w:val="001005A6"/>
    <w:rsid w:val="00101F90"/>
    <w:rsid w:val="00103231"/>
    <w:rsid w:val="00103BAC"/>
    <w:rsid w:val="00103F6D"/>
    <w:rsid w:val="001067E1"/>
    <w:rsid w:val="00106AE6"/>
    <w:rsid w:val="00106C25"/>
    <w:rsid w:val="001070E3"/>
    <w:rsid w:val="00107F50"/>
    <w:rsid w:val="0011080F"/>
    <w:rsid w:val="001126CE"/>
    <w:rsid w:val="00112F3B"/>
    <w:rsid w:val="00114945"/>
    <w:rsid w:val="00114ECA"/>
    <w:rsid w:val="00115B0D"/>
    <w:rsid w:val="00115B83"/>
    <w:rsid w:val="00115EBB"/>
    <w:rsid w:val="001166C7"/>
    <w:rsid w:val="00124C02"/>
    <w:rsid w:val="0012561F"/>
    <w:rsid w:val="00130AB3"/>
    <w:rsid w:val="00131869"/>
    <w:rsid w:val="0013204D"/>
    <w:rsid w:val="00132108"/>
    <w:rsid w:val="00132E85"/>
    <w:rsid w:val="0013315C"/>
    <w:rsid w:val="00134643"/>
    <w:rsid w:val="0013674C"/>
    <w:rsid w:val="00137720"/>
    <w:rsid w:val="00140959"/>
    <w:rsid w:val="00146C08"/>
    <w:rsid w:val="001508E5"/>
    <w:rsid w:val="00152199"/>
    <w:rsid w:val="00153EA8"/>
    <w:rsid w:val="00155A34"/>
    <w:rsid w:val="00157680"/>
    <w:rsid w:val="0015776A"/>
    <w:rsid w:val="00157818"/>
    <w:rsid w:val="00160BC4"/>
    <w:rsid w:val="00161AC4"/>
    <w:rsid w:val="00162A19"/>
    <w:rsid w:val="00162E4F"/>
    <w:rsid w:val="00164F69"/>
    <w:rsid w:val="00165E68"/>
    <w:rsid w:val="0016693D"/>
    <w:rsid w:val="00170FD5"/>
    <w:rsid w:val="001715B9"/>
    <w:rsid w:val="00173617"/>
    <w:rsid w:val="00173902"/>
    <w:rsid w:val="001747D0"/>
    <w:rsid w:val="001758DB"/>
    <w:rsid w:val="001774F6"/>
    <w:rsid w:val="0017765B"/>
    <w:rsid w:val="001810D2"/>
    <w:rsid w:val="0018111A"/>
    <w:rsid w:val="00183A50"/>
    <w:rsid w:val="001844E4"/>
    <w:rsid w:val="00184668"/>
    <w:rsid w:val="00190DB5"/>
    <w:rsid w:val="00191A81"/>
    <w:rsid w:val="00196C3F"/>
    <w:rsid w:val="00197011"/>
    <w:rsid w:val="001A0158"/>
    <w:rsid w:val="001A03E1"/>
    <w:rsid w:val="001A149B"/>
    <w:rsid w:val="001A238A"/>
    <w:rsid w:val="001A4096"/>
    <w:rsid w:val="001A43B0"/>
    <w:rsid w:val="001A4C38"/>
    <w:rsid w:val="001B6396"/>
    <w:rsid w:val="001B7AEA"/>
    <w:rsid w:val="001C21B4"/>
    <w:rsid w:val="001C2264"/>
    <w:rsid w:val="001C3D00"/>
    <w:rsid w:val="001C5174"/>
    <w:rsid w:val="001C5B68"/>
    <w:rsid w:val="001D02D4"/>
    <w:rsid w:val="001D1357"/>
    <w:rsid w:val="001D3E74"/>
    <w:rsid w:val="001D4DE4"/>
    <w:rsid w:val="001D55A1"/>
    <w:rsid w:val="001D7176"/>
    <w:rsid w:val="001E1715"/>
    <w:rsid w:val="001E3E4D"/>
    <w:rsid w:val="001E55CD"/>
    <w:rsid w:val="001E5FE3"/>
    <w:rsid w:val="001E6745"/>
    <w:rsid w:val="001E68C9"/>
    <w:rsid w:val="001E68CF"/>
    <w:rsid w:val="001E74EF"/>
    <w:rsid w:val="001E7765"/>
    <w:rsid w:val="001E7ED1"/>
    <w:rsid w:val="001F0737"/>
    <w:rsid w:val="001F0B85"/>
    <w:rsid w:val="001F1B9D"/>
    <w:rsid w:val="001F2DA0"/>
    <w:rsid w:val="001F3B41"/>
    <w:rsid w:val="001F61BF"/>
    <w:rsid w:val="001F6F05"/>
    <w:rsid w:val="00200B35"/>
    <w:rsid w:val="0020125D"/>
    <w:rsid w:val="0020229B"/>
    <w:rsid w:val="00202DC7"/>
    <w:rsid w:val="0020335D"/>
    <w:rsid w:val="0020559E"/>
    <w:rsid w:val="00210637"/>
    <w:rsid w:val="00210718"/>
    <w:rsid w:val="00210B11"/>
    <w:rsid w:val="0021242F"/>
    <w:rsid w:val="00212E32"/>
    <w:rsid w:val="00213A77"/>
    <w:rsid w:val="002160A1"/>
    <w:rsid w:val="002175D9"/>
    <w:rsid w:val="0022193C"/>
    <w:rsid w:val="002242F3"/>
    <w:rsid w:val="002252D6"/>
    <w:rsid w:val="00225678"/>
    <w:rsid w:val="002264F3"/>
    <w:rsid w:val="00227E28"/>
    <w:rsid w:val="00231B35"/>
    <w:rsid w:val="00236049"/>
    <w:rsid w:val="00236B0A"/>
    <w:rsid w:val="00240699"/>
    <w:rsid w:val="00243315"/>
    <w:rsid w:val="00245497"/>
    <w:rsid w:val="00245CA9"/>
    <w:rsid w:val="00247D5B"/>
    <w:rsid w:val="00250E75"/>
    <w:rsid w:val="0025181A"/>
    <w:rsid w:val="00251D82"/>
    <w:rsid w:val="002531FB"/>
    <w:rsid w:val="00255241"/>
    <w:rsid w:val="002559C7"/>
    <w:rsid w:val="00257281"/>
    <w:rsid w:val="00260115"/>
    <w:rsid w:val="00260A53"/>
    <w:rsid w:val="002610F3"/>
    <w:rsid w:val="0026125B"/>
    <w:rsid w:val="00261B45"/>
    <w:rsid w:val="0026339F"/>
    <w:rsid w:val="00264D67"/>
    <w:rsid w:val="00265FE9"/>
    <w:rsid w:val="00266735"/>
    <w:rsid w:val="00266CF0"/>
    <w:rsid w:val="002676E7"/>
    <w:rsid w:val="0026795C"/>
    <w:rsid w:val="002709CC"/>
    <w:rsid w:val="00270E7F"/>
    <w:rsid w:val="00271448"/>
    <w:rsid w:val="00271CB7"/>
    <w:rsid w:val="00271EFD"/>
    <w:rsid w:val="00272229"/>
    <w:rsid w:val="00272738"/>
    <w:rsid w:val="00274A0C"/>
    <w:rsid w:val="00274E2D"/>
    <w:rsid w:val="00280407"/>
    <w:rsid w:val="0028110F"/>
    <w:rsid w:val="0028143D"/>
    <w:rsid w:val="00290D2E"/>
    <w:rsid w:val="0029264F"/>
    <w:rsid w:val="0029438D"/>
    <w:rsid w:val="00295880"/>
    <w:rsid w:val="00296818"/>
    <w:rsid w:val="00296975"/>
    <w:rsid w:val="00297158"/>
    <w:rsid w:val="00297344"/>
    <w:rsid w:val="00297A65"/>
    <w:rsid w:val="00297D64"/>
    <w:rsid w:val="002A1248"/>
    <w:rsid w:val="002A1818"/>
    <w:rsid w:val="002A2633"/>
    <w:rsid w:val="002A294B"/>
    <w:rsid w:val="002A327A"/>
    <w:rsid w:val="002A3634"/>
    <w:rsid w:val="002A4D86"/>
    <w:rsid w:val="002A7181"/>
    <w:rsid w:val="002B053F"/>
    <w:rsid w:val="002B0A00"/>
    <w:rsid w:val="002B2205"/>
    <w:rsid w:val="002B507B"/>
    <w:rsid w:val="002B72A5"/>
    <w:rsid w:val="002C1902"/>
    <w:rsid w:val="002C2EB3"/>
    <w:rsid w:val="002C362A"/>
    <w:rsid w:val="002C3F84"/>
    <w:rsid w:val="002C4378"/>
    <w:rsid w:val="002C6750"/>
    <w:rsid w:val="002C691B"/>
    <w:rsid w:val="002D25E0"/>
    <w:rsid w:val="002D2807"/>
    <w:rsid w:val="002D2C4D"/>
    <w:rsid w:val="002D2ECA"/>
    <w:rsid w:val="002D5C15"/>
    <w:rsid w:val="002E2BFC"/>
    <w:rsid w:val="002E4F46"/>
    <w:rsid w:val="002E50BE"/>
    <w:rsid w:val="002E53B2"/>
    <w:rsid w:val="002F236A"/>
    <w:rsid w:val="002F3E5E"/>
    <w:rsid w:val="002F4221"/>
    <w:rsid w:val="002F52F9"/>
    <w:rsid w:val="002F6B30"/>
    <w:rsid w:val="002F6C92"/>
    <w:rsid w:val="002F6F7D"/>
    <w:rsid w:val="002F7726"/>
    <w:rsid w:val="003010F0"/>
    <w:rsid w:val="00301EC4"/>
    <w:rsid w:val="00302D2C"/>
    <w:rsid w:val="003035F4"/>
    <w:rsid w:val="00303B0D"/>
    <w:rsid w:val="00303BA2"/>
    <w:rsid w:val="00304CBA"/>
    <w:rsid w:val="00305E7D"/>
    <w:rsid w:val="00310CC0"/>
    <w:rsid w:val="003116AA"/>
    <w:rsid w:val="00312249"/>
    <w:rsid w:val="00312D18"/>
    <w:rsid w:val="00314AAB"/>
    <w:rsid w:val="00314B62"/>
    <w:rsid w:val="003155B6"/>
    <w:rsid w:val="00315DBA"/>
    <w:rsid w:val="00315DDB"/>
    <w:rsid w:val="00316340"/>
    <w:rsid w:val="00317FF9"/>
    <w:rsid w:val="00325980"/>
    <w:rsid w:val="003263E7"/>
    <w:rsid w:val="003307F5"/>
    <w:rsid w:val="00330825"/>
    <w:rsid w:val="00330BE1"/>
    <w:rsid w:val="00332015"/>
    <w:rsid w:val="00332D91"/>
    <w:rsid w:val="00332FBA"/>
    <w:rsid w:val="0033322C"/>
    <w:rsid w:val="0033642B"/>
    <w:rsid w:val="00341E08"/>
    <w:rsid w:val="0034508C"/>
    <w:rsid w:val="0034730B"/>
    <w:rsid w:val="00352EB2"/>
    <w:rsid w:val="00355272"/>
    <w:rsid w:val="00355299"/>
    <w:rsid w:val="00356DFE"/>
    <w:rsid w:val="0036153F"/>
    <w:rsid w:val="003636B6"/>
    <w:rsid w:val="003640D2"/>
    <w:rsid w:val="0037034B"/>
    <w:rsid w:val="00370611"/>
    <w:rsid w:val="00372F5E"/>
    <w:rsid w:val="0037369E"/>
    <w:rsid w:val="00373716"/>
    <w:rsid w:val="00373E4C"/>
    <w:rsid w:val="00375C95"/>
    <w:rsid w:val="003768E6"/>
    <w:rsid w:val="00376FB4"/>
    <w:rsid w:val="00377C53"/>
    <w:rsid w:val="003831D5"/>
    <w:rsid w:val="00384452"/>
    <w:rsid w:val="00384A7E"/>
    <w:rsid w:val="00387105"/>
    <w:rsid w:val="003922F4"/>
    <w:rsid w:val="003A11B8"/>
    <w:rsid w:val="003A25DD"/>
    <w:rsid w:val="003A2FF9"/>
    <w:rsid w:val="003A4127"/>
    <w:rsid w:val="003A4DA1"/>
    <w:rsid w:val="003A5F98"/>
    <w:rsid w:val="003A7E68"/>
    <w:rsid w:val="003B327E"/>
    <w:rsid w:val="003B3ED6"/>
    <w:rsid w:val="003B4366"/>
    <w:rsid w:val="003B452A"/>
    <w:rsid w:val="003B4BA8"/>
    <w:rsid w:val="003B6BEC"/>
    <w:rsid w:val="003C1D55"/>
    <w:rsid w:val="003C6E72"/>
    <w:rsid w:val="003D130D"/>
    <w:rsid w:val="003D1EF8"/>
    <w:rsid w:val="003D27D5"/>
    <w:rsid w:val="003D48FD"/>
    <w:rsid w:val="003D6630"/>
    <w:rsid w:val="003D6FC7"/>
    <w:rsid w:val="003D7E66"/>
    <w:rsid w:val="003E289B"/>
    <w:rsid w:val="003E36A0"/>
    <w:rsid w:val="003E4435"/>
    <w:rsid w:val="003E4BFF"/>
    <w:rsid w:val="003F0953"/>
    <w:rsid w:val="003F1815"/>
    <w:rsid w:val="003F2B34"/>
    <w:rsid w:val="003F3020"/>
    <w:rsid w:val="003F4C07"/>
    <w:rsid w:val="003F5E35"/>
    <w:rsid w:val="003F6832"/>
    <w:rsid w:val="003F6F88"/>
    <w:rsid w:val="00401E41"/>
    <w:rsid w:val="00402254"/>
    <w:rsid w:val="004028B0"/>
    <w:rsid w:val="004043AA"/>
    <w:rsid w:val="00407324"/>
    <w:rsid w:val="0040775B"/>
    <w:rsid w:val="00411C35"/>
    <w:rsid w:val="004138AE"/>
    <w:rsid w:val="0041467D"/>
    <w:rsid w:val="00414A94"/>
    <w:rsid w:val="0041648A"/>
    <w:rsid w:val="00416688"/>
    <w:rsid w:val="00421457"/>
    <w:rsid w:val="00422A51"/>
    <w:rsid w:val="00422CAA"/>
    <w:rsid w:val="00422CD3"/>
    <w:rsid w:val="00423470"/>
    <w:rsid w:val="00425AF7"/>
    <w:rsid w:val="00425BB4"/>
    <w:rsid w:val="004306C7"/>
    <w:rsid w:val="00431F1C"/>
    <w:rsid w:val="00432075"/>
    <w:rsid w:val="00434EA6"/>
    <w:rsid w:val="00435C5E"/>
    <w:rsid w:val="00437B50"/>
    <w:rsid w:val="00441A0C"/>
    <w:rsid w:val="004423C8"/>
    <w:rsid w:val="00442D0C"/>
    <w:rsid w:val="00443A83"/>
    <w:rsid w:val="004452D7"/>
    <w:rsid w:val="00445973"/>
    <w:rsid w:val="004518E9"/>
    <w:rsid w:val="00451AA1"/>
    <w:rsid w:val="00451AB3"/>
    <w:rsid w:val="00453FB6"/>
    <w:rsid w:val="004546EF"/>
    <w:rsid w:val="00454715"/>
    <w:rsid w:val="0045758F"/>
    <w:rsid w:val="0046043C"/>
    <w:rsid w:val="00460A01"/>
    <w:rsid w:val="00461767"/>
    <w:rsid w:val="00461871"/>
    <w:rsid w:val="004632DC"/>
    <w:rsid w:val="00463867"/>
    <w:rsid w:val="00465A12"/>
    <w:rsid w:val="004702C8"/>
    <w:rsid w:val="0047141E"/>
    <w:rsid w:val="00473EDB"/>
    <w:rsid w:val="004740B5"/>
    <w:rsid w:val="00475C50"/>
    <w:rsid w:val="00480C21"/>
    <w:rsid w:val="00483816"/>
    <w:rsid w:val="0048539F"/>
    <w:rsid w:val="004861F8"/>
    <w:rsid w:val="0048652D"/>
    <w:rsid w:val="00487733"/>
    <w:rsid w:val="004879A4"/>
    <w:rsid w:val="004911B5"/>
    <w:rsid w:val="004919BC"/>
    <w:rsid w:val="004928C3"/>
    <w:rsid w:val="0049309C"/>
    <w:rsid w:val="0049455B"/>
    <w:rsid w:val="00494CB2"/>
    <w:rsid w:val="00496745"/>
    <w:rsid w:val="004A1870"/>
    <w:rsid w:val="004A2C80"/>
    <w:rsid w:val="004A3968"/>
    <w:rsid w:val="004A4482"/>
    <w:rsid w:val="004A4D61"/>
    <w:rsid w:val="004A6020"/>
    <w:rsid w:val="004A6D88"/>
    <w:rsid w:val="004B18C1"/>
    <w:rsid w:val="004B2831"/>
    <w:rsid w:val="004B2BCF"/>
    <w:rsid w:val="004B7295"/>
    <w:rsid w:val="004C0A8D"/>
    <w:rsid w:val="004C0B19"/>
    <w:rsid w:val="004C2C8B"/>
    <w:rsid w:val="004C31E8"/>
    <w:rsid w:val="004C4302"/>
    <w:rsid w:val="004C5F6A"/>
    <w:rsid w:val="004C642B"/>
    <w:rsid w:val="004C781E"/>
    <w:rsid w:val="004C7D4A"/>
    <w:rsid w:val="004D0265"/>
    <w:rsid w:val="004D1655"/>
    <w:rsid w:val="004D17D0"/>
    <w:rsid w:val="004D48A1"/>
    <w:rsid w:val="004D5D0C"/>
    <w:rsid w:val="004D6205"/>
    <w:rsid w:val="004D7570"/>
    <w:rsid w:val="004D75BD"/>
    <w:rsid w:val="004E25E4"/>
    <w:rsid w:val="004E2D9D"/>
    <w:rsid w:val="004E4EE7"/>
    <w:rsid w:val="004E53EF"/>
    <w:rsid w:val="004E59A2"/>
    <w:rsid w:val="004E70D1"/>
    <w:rsid w:val="004E7566"/>
    <w:rsid w:val="004F195F"/>
    <w:rsid w:val="004F289B"/>
    <w:rsid w:val="004F2F36"/>
    <w:rsid w:val="004F3E3F"/>
    <w:rsid w:val="004F6800"/>
    <w:rsid w:val="004F6FD0"/>
    <w:rsid w:val="00502D78"/>
    <w:rsid w:val="005037AE"/>
    <w:rsid w:val="0050399F"/>
    <w:rsid w:val="00503D22"/>
    <w:rsid w:val="005101C6"/>
    <w:rsid w:val="00511BD7"/>
    <w:rsid w:val="00512B81"/>
    <w:rsid w:val="005145A5"/>
    <w:rsid w:val="005145AD"/>
    <w:rsid w:val="00515AC8"/>
    <w:rsid w:val="00516819"/>
    <w:rsid w:val="00516A29"/>
    <w:rsid w:val="005175B2"/>
    <w:rsid w:val="00520BA0"/>
    <w:rsid w:val="0052124C"/>
    <w:rsid w:val="00521B7D"/>
    <w:rsid w:val="00521EDD"/>
    <w:rsid w:val="005221AE"/>
    <w:rsid w:val="00522790"/>
    <w:rsid w:val="005229F0"/>
    <w:rsid w:val="005236AA"/>
    <w:rsid w:val="00525FD1"/>
    <w:rsid w:val="00526249"/>
    <w:rsid w:val="00527B24"/>
    <w:rsid w:val="005305A7"/>
    <w:rsid w:val="00531EF8"/>
    <w:rsid w:val="005328E6"/>
    <w:rsid w:val="005341E0"/>
    <w:rsid w:val="00535984"/>
    <w:rsid w:val="0053615D"/>
    <w:rsid w:val="005365A9"/>
    <w:rsid w:val="0053717E"/>
    <w:rsid w:val="00537316"/>
    <w:rsid w:val="00537983"/>
    <w:rsid w:val="00542446"/>
    <w:rsid w:val="005428B6"/>
    <w:rsid w:val="00542DD5"/>
    <w:rsid w:val="00542ED6"/>
    <w:rsid w:val="00543654"/>
    <w:rsid w:val="00545B60"/>
    <w:rsid w:val="00547D21"/>
    <w:rsid w:val="00547E44"/>
    <w:rsid w:val="005514AD"/>
    <w:rsid w:val="005539EB"/>
    <w:rsid w:val="005550F4"/>
    <w:rsid w:val="00555852"/>
    <w:rsid w:val="00556A85"/>
    <w:rsid w:val="00560004"/>
    <w:rsid w:val="00561323"/>
    <w:rsid w:val="005620AD"/>
    <w:rsid w:val="005628B4"/>
    <w:rsid w:val="005650C3"/>
    <w:rsid w:val="00566E35"/>
    <w:rsid w:val="00571159"/>
    <w:rsid w:val="00571DCB"/>
    <w:rsid w:val="005720B3"/>
    <w:rsid w:val="005720C9"/>
    <w:rsid w:val="00574011"/>
    <w:rsid w:val="00576F3B"/>
    <w:rsid w:val="005804BD"/>
    <w:rsid w:val="0058174F"/>
    <w:rsid w:val="0058338E"/>
    <w:rsid w:val="005848B4"/>
    <w:rsid w:val="005854BC"/>
    <w:rsid w:val="005867FE"/>
    <w:rsid w:val="00590E0C"/>
    <w:rsid w:val="00594B6E"/>
    <w:rsid w:val="00597999"/>
    <w:rsid w:val="00597B09"/>
    <w:rsid w:val="00597FDD"/>
    <w:rsid w:val="005A0E1E"/>
    <w:rsid w:val="005A13DD"/>
    <w:rsid w:val="005A2059"/>
    <w:rsid w:val="005A22CC"/>
    <w:rsid w:val="005A31C9"/>
    <w:rsid w:val="005A31CE"/>
    <w:rsid w:val="005A3C34"/>
    <w:rsid w:val="005A3DA7"/>
    <w:rsid w:val="005A6AB3"/>
    <w:rsid w:val="005A6D4F"/>
    <w:rsid w:val="005A750D"/>
    <w:rsid w:val="005A784A"/>
    <w:rsid w:val="005A7CC3"/>
    <w:rsid w:val="005B14BF"/>
    <w:rsid w:val="005B4647"/>
    <w:rsid w:val="005B603A"/>
    <w:rsid w:val="005B6F93"/>
    <w:rsid w:val="005C486C"/>
    <w:rsid w:val="005C796E"/>
    <w:rsid w:val="005D087F"/>
    <w:rsid w:val="005D304F"/>
    <w:rsid w:val="005D3837"/>
    <w:rsid w:val="005D3BB3"/>
    <w:rsid w:val="005D420F"/>
    <w:rsid w:val="005D4DDA"/>
    <w:rsid w:val="005D5E2F"/>
    <w:rsid w:val="005D64D1"/>
    <w:rsid w:val="005E0F3F"/>
    <w:rsid w:val="005E1F1F"/>
    <w:rsid w:val="005E4EEE"/>
    <w:rsid w:val="005E6CCD"/>
    <w:rsid w:val="005E7FE0"/>
    <w:rsid w:val="005F0EC6"/>
    <w:rsid w:val="005F124B"/>
    <w:rsid w:val="005F12AB"/>
    <w:rsid w:val="005F57D5"/>
    <w:rsid w:val="005F5FF3"/>
    <w:rsid w:val="00600EE2"/>
    <w:rsid w:val="00601A07"/>
    <w:rsid w:val="00602DBB"/>
    <w:rsid w:val="00603197"/>
    <w:rsid w:val="006106C5"/>
    <w:rsid w:val="006109FB"/>
    <w:rsid w:val="006123D1"/>
    <w:rsid w:val="0061392A"/>
    <w:rsid w:val="00613E9A"/>
    <w:rsid w:val="00614CB4"/>
    <w:rsid w:val="00615D81"/>
    <w:rsid w:val="00620DC7"/>
    <w:rsid w:val="00622DE9"/>
    <w:rsid w:val="00624580"/>
    <w:rsid w:val="00631E88"/>
    <w:rsid w:val="00632483"/>
    <w:rsid w:val="00633A4F"/>
    <w:rsid w:val="00633A88"/>
    <w:rsid w:val="00634BC1"/>
    <w:rsid w:val="0063553B"/>
    <w:rsid w:val="00635ABD"/>
    <w:rsid w:val="00637A46"/>
    <w:rsid w:val="00637E9B"/>
    <w:rsid w:val="006417B8"/>
    <w:rsid w:val="006426EF"/>
    <w:rsid w:val="00643534"/>
    <w:rsid w:val="00643D92"/>
    <w:rsid w:val="00646991"/>
    <w:rsid w:val="00646A51"/>
    <w:rsid w:val="0064736B"/>
    <w:rsid w:val="0065094F"/>
    <w:rsid w:val="006539CF"/>
    <w:rsid w:val="00655B4C"/>
    <w:rsid w:val="00655DBC"/>
    <w:rsid w:val="006568D2"/>
    <w:rsid w:val="00657E4F"/>
    <w:rsid w:val="00660479"/>
    <w:rsid w:val="00660B41"/>
    <w:rsid w:val="00660CC3"/>
    <w:rsid w:val="00661B8A"/>
    <w:rsid w:val="00663796"/>
    <w:rsid w:val="006641ED"/>
    <w:rsid w:val="00670291"/>
    <w:rsid w:val="006702EE"/>
    <w:rsid w:val="0067127F"/>
    <w:rsid w:val="00671FEC"/>
    <w:rsid w:val="00677F51"/>
    <w:rsid w:val="00681094"/>
    <w:rsid w:val="00681B4F"/>
    <w:rsid w:val="00681F07"/>
    <w:rsid w:val="006823F5"/>
    <w:rsid w:val="00682F13"/>
    <w:rsid w:val="00685297"/>
    <w:rsid w:val="0069046E"/>
    <w:rsid w:val="00693B97"/>
    <w:rsid w:val="00694009"/>
    <w:rsid w:val="006945E2"/>
    <w:rsid w:val="006948E5"/>
    <w:rsid w:val="00694931"/>
    <w:rsid w:val="00694B95"/>
    <w:rsid w:val="00695A69"/>
    <w:rsid w:val="00695E8B"/>
    <w:rsid w:val="006971B3"/>
    <w:rsid w:val="006A04D7"/>
    <w:rsid w:val="006A0633"/>
    <w:rsid w:val="006A1104"/>
    <w:rsid w:val="006A1764"/>
    <w:rsid w:val="006A18FE"/>
    <w:rsid w:val="006A2505"/>
    <w:rsid w:val="006A646F"/>
    <w:rsid w:val="006A7EAA"/>
    <w:rsid w:val="006B0696"/>
    <w:rsid w:val="006B06D6"/>
    <w:rsid w:val="006B114B"/>
    <w:rsid w:val="006B2236"/>
    <w:rsid w:val="006B27EC"/>
    <w:rsid w:val="006B303F"/>
    <w:rsid w:val="006B6562"/>
    <w:rsid w:val="006B69E7"/>
    <w:rsid w:val="006B7F9A"/>
    <w:rsid w:val="006C024C"/>
    <w:rsid w:val="006C0C54"/>
    <w:rsid w:val="006C1398"/>
    <w:rsid w:val="006C13B9"/>
    <w:rsid w:val="006C39B0"/>
    <w:rsid w:val="006C3FB0"/>
    <w:rsid w:val="006D09BE"/>
    <w:rsid w:val="006D09F2"/>
    <w:rsid w:val="006D09F7"/>
    <w:rsid w:val="006D3966"/>
    <w:rsid w:val="006D4B4B"/>
    <w:rsid w:val="006D54B6"/>
    <w:rsid w:val="006D57E3"/>
    <w:rsid w:val="006D6017"/>
    <w:rsid w:val="006D7C2D"/>
    <w:rsid w:val="006E100E"/>
    <w:rsid w:val="006E1EB8"/>
    <w:rsid w:val="006E4693"/>
    <w:rsid w:val="006E4DAC"/>
    <w:rsid w:val="006E59B7"/>
    <w:rsid w:val="006E6C4A"/>
    <w:rsid w:val="006F0396"/>
    <w:rsid w:val="006F08F9"/>
    <w:rsid w:val="006F0E3C"/>
    <w:rsid w:val="006F5D08"/>
    <w:rsid w:val="006F73B4"/>
    <w:rsid w:val="00704C95"/>
    <w:rsid w:val="0070545B"/>
    <w:rsid w:val="00705C62"/>
    <w:rsid w:val="00706113"/>
    <w:rsid w:val="00706540"/>
    <w:rsid w:val="0071047A"/>
    <w:rsid w:val="00710B3E"/>
    <w:rsid w:val="00711334"/>
    <w:rsid w:val="00711BEF"/>
    <w:rsid w:val="007132FF"/>
    <w:rsid w:val="00713725"/>
    <w:rsid w:val="00713ACA"/>
    <w:rsid w:val="007140B7"/>
    <w:rsid w:val="0071459E"/>
    <w:rsid w:val="00714A9C"/>
    <w:rsid w:val="00714BCE"/>
    <w:rsid w:val="00715609"/>
    <w:rsid w:val="00716C5D"/>
    <w:rsid w:val="00717F36"/>
    <w:rsid w:val="00720C2D"/>
    <w:rsid w:val="007252BC"/>
    <w:rsid w:val="00725959"/>
    <w:rsid w:val="00731C0D"/>
    <w:rsid w:val="00735253"/>
    <w:rsid w:val="00735695"/>
    <w:rsid w:val="00735A7E"/>
    <w:rsid w:val="00735BF4"/>
    <w:rsid w:val="00736537"/>
    <w:rsid w:val="0074034D"/>
    <w:rsid w:val="00740441"/>
    <w:rsid w:val="0074046D"/>
    <w:rsid w:val="00740A78"/>
    <w:rsid w:val="00741D76"/>
    <w:rsid w:val="00744F18"/>
    <w:rsid w:val="007457FC"/>
    <w:rsid w:val="00746851"/>
    <w:rsid w:val="00746B0E"/>
    <w:rsid w:val="00750C78"/>
    <w:rsid w:val="0076050D"/>
    <w:rsid w:val="00760C19"/>
    <w:rsid w:val="00763442"/>
    <w:rsid w:val="00763927"/>
    <w:rsid w:val="00763D5D"/>
    <w:rsid w:val="00764D21"/>
    <w:rsid w:val="00767BE3"/>
    <w:rsid w:val="007713FD"/>
    <w:rsid w:val="00775959"/>
    <w:rsid w:val="00775B1F"/>
    <w:rsid w:val="00780588"/>
    <w:rsid w:val="00780665"/>
    <w:rsid w:val="007808D2"/>
    <w:rsid w:val="00780F74"/>
    <w:rsid w:val="007812EC"/>
    <w:rsid w:val="00781E8E"/>
    <w:rsid w:val="007836BA"/>
    <w:rsid w:val="00791BD0"/>
    <w:rsid w:val="00792538"/>
    <w:rsid w:val="00792AC0"/>
    <w:rsid w:val="007970DD"/>
    <w:rsid w:val="007A4B5D"/>
    <w:rsid w:val="007A7228"/>
    <w:rsid w:val="007A752A"/>
    <w:rsid w:val="007A7B2A"/>
    <w:rsid w:val="007B4CED"/>
    <w:rsid w:val="007B6D90"/>
    <w:rsid w:val="007B7175"/>
    <w:rsid w:val="007B735D"/>
    <w:rsid w:val="007C052E"/>
    <w:rsid w:val="007C065E"/>
    <w:rsid w:val="007C0867"/>
    <w:rsid w:val="007C3820"/>
    <w:rsid w:val="007C631F"/>
    <w:rsid w:val="007C6B05"/>
    <w:rsid w:val="007D1C37"/>
    <w:rsid w:val="007D41C9"/>
    <w:rsid w:val="007D44B9"/>
    <w:rsid w:val="007D4E4D"/>
    <w:rsid w:val="007D5D4C"/>
    <w:rsid w:val="007D714A"/>
    <w:rsid w:val="007E199E"/>
    <w:rsid w:val="007E19B3"/>
    <w:rsid w:val="007E48CA"/>
    <w:rsid w:val="007F0549"/>
    <w:rsid w:val="007F1278"/>
    <w:rsid w:val="0080054C"/>
    <w:rsid w:val="00801061"/>
    <w:rsid w:val="00801B87"/>
    <w:rsid w:val="00802822"/>
    <w:rsid w:val="0080493F"/>
    <w:rsid w:val="00804A1B"/>
    <w:rsid w:val="00806CB3"/>
    <w:rsid w:val="00807808"/>
    <w:rsid w:val="00807B0C"/>
    <w:rsid w:val="0081196F"/>
    <w:rsid w:val="0081497E"/>
    <w:rsid w:val="00814D94"/>
    <w:rsid w:val="00815835"/>
    <w:rsid w:val="00816662"/>
    <w:rsid w:val="0081764B"/>
    <w:rsid w:val="008206D7"/>
    <w:rsid w:val="00822291"/>
    <w:rsid w:val="00822FEB"/>
    <w:rsid w:val="008239F7"/>
    <w:rsid w:val="008247A2"/>
    <w:rsid w:val="00824AC7"/>
    <w:rsid w:val="00824F62"/>
    <w:rsid w:val="00825217"/>
    <w:rsid w:val="00827029"/>
    <w:rsid w:val="0082731B"/>
    <w:rsid w:val="00827AFD"/>
    <w:rsid w:val="00831952"/>
    <w:rsid w:val="00831A0D"/>
    <w:rsid w:val="00831A62"/>
    <w:rsid w:val="00831BBF"/>
    <w:rsid w:val="0083355F"/>
    <w:rsid w:val="008356A8"/>
    <w:rsid w:val="00837BE8"/>
    <w:rsid w:val="00841E4A"/>
    <w:rsid w:val="008423A8"/>
    <w:rsid w:val="00843C67"/>
    <w:rsid w:val="008443BF"/>
    <w:rsid w:val="00846456"/>
    <w:rsid w:val="00846FB9"/>
    <w:rsid w:val="00851163"/>
    <w:rsid w:val="00851632"/>
    <w:rsid w:val="00851C78"/>
    <w:rsid w:val="00854C86"/>
    <w:rsid w:val="0085545D"/>
    <w:rsid w:val="00857284"/>
    <w:rsid w:val="00857306"/>
    <w:rsid w:val="008622BE"/>
    <w:rsid w:val="00862751"/>
    <w:rsid w:val="008628EC"/>
    <w:rsid w:val="00865D07"/>
    <w:rsid w:val="0086769A"/>
    <w:rsid w:val="008702C4"/>
    <w:rsid w:val="00872A45"/>
    <w:rsid w:val="00875F5D"/>
    <w:rsid w:val="00876AFA"/>
    <w:rsid w:val="00881D2B"/>
    <w:rsid w:val="008841C5"/>
    <w:rsid w:val="00887AEA"/>
    <w:rsid w:val="00892B7C"/>
    <w:rsid w:val="008932ED"/>
    <w:rsid w:val="0089343A"/>
    <w:rsid w:val="0089379F"/>
    <w:rsid w:val="00894311"/>
    <w:rsid w:val="008A3FF0"/>
    <w:rsid w:val="008A52DE"/>
    <w:rsid w:val="008A71AB"/>
    <w:rsid w:val="008B0BA0"/>
    <w:rsid w:val="008B2035"/>
    <w:rsid w:val="008B336E"/>
    <w:rsid w:val="008B33C1"/>
    <w:rsid w:val="008B3731"/>
    <w:rsid w:val="008B419C"/>
    <w:rsid w:val="008B6B9E"/>
    <w:rsid w:val="008B6DB0"/>
    <w:rsid w:val="008B72CD"/>
    <w:rsid w:val="008C0566"/>
    <w:rsid w:val="008C1B2D"/>
    <w:rsid w:val="008C1C3F"/>
    <w:rsid w:val="008C2B46"/>
    <w:rsid w:val="008C311A"/>
    <w:rsid w:val="008C34D1"/>
    <w:rsid w:val="008C756E"/>
    <w:rsid w:val="008C7BE3"/>
    <w:rsid w:val="008D3C2B"/>
    <w:rsid w:val="008D4C91"/>
    <w:rsid w:val="008D50FB"/>
    <w:rsid w:val="008D6EFF"/>
    <w:rsid w:val="008D78FB"/>
    <w:rsid w:val="008D7C77"/>
    <w:rsid w:val="008E318E"/>
    <w:rsid w:val="008E4FE0"/>
    <w:rsid w:val="008E757F"/>
    <w:rsid w:val="008F099A"/>
    <w:rsid w:val="008F1682"/>
    <w:rsid w:val="008F17A1"/>
    <w:rsid w:val="008F3CDB"/>
    <w:rsid w:val="008F4E11"/>
    <w:rsid w:val="008F5753"/>
    <w:rsid w:val="008F5EC7"/>
    <w:rsid w:val="008F62AF"/>
    <w:rsid w:val="008F6396"/>
    <w:rsid w:val="00903373"/>
    <w:rsid w:val="009049E8"/>
    <w:rsid w:val="00906750"/>
    <w:rsid w:val="009073BF"/>
    <w:rsid w:val="00910A0F"/>
    <w:rsid w:val="00912A3E"/>
    <w:rsid w:val="009134B4"/>
    <w:rsid w:val="0091359E"/>
    <w:rsid w:val="0091484C"/>
    <w:rsid w:val="00917027"/>
    <w:rsid w:val="009179C2"/>
    <w:rsid w:val="0092047F"/>
    <w:rsid w:val="00921FF1"/>
    <w:rsid w:val="0092430F"/>
    <w:rsid w:val="00927D62"/>
    <w:rsid w:val="00930D3A"/>
    <w:rsid w:val="00931430"/>
    <w:rsid w:val="00932EC9"/>
    <w:rsid w:val="00936856"/>
    <w:rsid w:val="00940A6A"/>
    <w:rsid w:val="009424B3"/>
    <w:rsid w:val="00943627"/>
    <w:rsid w:val="0094387A"/>
    <w:rsid w:val="009441E9"/>
    <w:rsid w:val="00945824"/>
    <w:rsid w:val="00950142"/>
    <w:rsid w:val="00951B1A"/>
    <w:rsid w:val="00951D5C"/>
    <w:rsid w:val="00952A42"/>
    <w:rsid w:val="00956BB5"/>
    <w:rsid w:val="00956FA3"/>
    <w:rsid w:val="009601C8"/>
    <w:rsid w:val="00962493"/>
    <w:rsid w:val="00963BE3"/>
    <w:rsid w:val="00964C4D"/>
    <w:rsid w:val="00965C27"/>
    <w:rsid w:val="00965C4E"/>
    <w:rsid w:val="0096634C"/>
    <w:rsid w:val="00966AE6"/>
    <w:rsid w:val="00970C7B"/>
    <w:rsid w:val="0097129F"/>
    <w:rsid w:val="00971578"/>
    <w:rsid w:val="009715B7"/>
    <w:rsid w:val="009723E6"/>
    <w:rsid w:val="0097325A"/>
    <w:rsid w:val="00973DB8"/>
    <w:rsid w:val="0098060B"/>
    <w:rsid w:val="009817EA"/>
    <w:rsid w:val="00981EAE"/>
    <w:rsid w:val="00982A38"/>
    <w:rsid w:val="00983F10"/>
    <w:rsid w:val="009852D6"/>
    <w:rsid w:val="0098601E"/>
    <w:rsid w:val="009865FE"/>
    <w:rsid w:val="00986D90"/>
    <w:rsid w:val="00987CD6"/>
    <w:rsid w:val="00987FCA"/>
    <w:rsid w:val="00990853"/>
    <w:rsid w:val="00992BB1"/>
    <w:rsid w:val="00993BAD"/>
    <w:rsid w:val="00996CDD"/>
    <w:rsid w:val="00996D71"/>
    <w:rsid w:val="009978E7"/>
    <w:rsid w:val="009A035B"/>
    <w:rsid w:val="009A15CF"/>
    <w:rsid w:val="009A19B5"/>
    <w:rsid w:val="009A1F7A"/>
    <w:rsid w:val="009A6C78"/>
    <w:rsid w:val="009A7D1B"/>
    <w:rsid w:val="009B248F"/>
    <w:rsid w:val="009B249F"/>
    <w:rsid w:val="009B2620"/>
    <w:rsid w:val="009B3128"/>
    <w:rsid w:val="009B3CAA"/>
    <w:rsid w:val="009B4000"/>
    <w:rsid w:val="009B6D3D"/>
    <w:rsid w:val="009B72FD"/>
    <w:rsid w:val="009C02AD"/>
    <w:rsid w:val="009C0603"/>
    <w:rsid w:val="009C0BCB"/>
    <w:rsid w:val="009C112A"/>
    <w:rsid w:val="009C1491"/>
    <w:rsid w:val="009C3403"/>
    <w:rsid w:val="009C34C9"/>
    <w:rsid w:val="009C3611"/>
    <w:rsid w:val="009C3637"/>
    <w:rsid w:val="009C3E01"/>
    <w:rsid w:val="009C43EE"/>
    <w:rsid w:val="009C4A3F"/>
    <w:rsid w:val="009C6C14"/>
    <w:rsid w:val="009C761D"/>
    <w:rsid w:val="009C7B3F"/>
    <w:rsid w:val="009D096F"/>
    <w:rsid w:val="009D2FE7"/>
    <w:rsid w:val="009D404D"/>
    <w:rsid w:val="009D43F0"/>
    <w:rsid w:val="009D5819"/>
    <w:rsid w:val="009D5F9C"/>
    <w:rsid w:val="009D6722"/>
    <w:rsid w:val="009D6ED5"/>
    <w:rsid w:val="009D7022"/>
    <w:rsid w:val="009E1D20"/>
    <w:rsid w:val="009E4B4C"/>
    <w:rsid w:val="009F3125"/>
    <w:rsid w:val="009F4082"/>
    <w:rsid w:val="009F4B37"/>
    <w:rsid w:val="009F4CB9"/>
    <w:rsid w:val="009F4CDE"/>
    <w:rsid w:val="009F52E2"/>
    <w:rsid w:val="009F5860"/>
    <w:rsid w:val="009F599C"/>
    <w:rsid w:val="009F5ADA"/>
    <w:rsid w:val="009F60AD"/>
    <w:rsid w:val="009F6790"/>
    <w:rsid w:val="009F6BDB"/>
    <w:rsid w:val="00A0013B"/>
    <w:rsid w:val="00A016A4"/>
    <w:rsid w:val="00A01B19"/>
    <w:rsid w:val="00A028AF"/>
    <w:rsid w:val="00A02F44"/>
    <w:rsid w:val="00A0301E"/>
    <w:rsid w:val="00A03EBA"/>
    <w:rsid w:val="00A06152"/>
    <w:rsid w:val="00A07712"/>
    <w:rsid w:val="00A111FE"/>
    <w:rsid w:val="00A12337"/>
    <w:rsid w:val="00A1417F"/>
    <w:rsid w:val="00A14EF5"/>
    <w:rsid w:val="00A155D2"/>
    <w:rsid w:val="00A1582E"/>
    <w:rsid w:val="00A16180"/>
    <w:rsid w:val="00A16978"/>
    <w:rsid w:val="00A23006"/>
    <w:rsid w:val="00A2703D"/>
    <w:rsid w:val="00A27B63"/>
    <w:rsid w:val="00A33415"/>
    <w:rsid w:val="00A35618"/>
    <w:rsid w:val="00A41F4D"/>
    <w:rsid w:val="00A42015"/>
    <w:rsid w:val="00A4295D"/>
    <w:rsid w:val="00A50FB9"/>
    <w:rsid w:val="00A5126B"/>
    <w:rsid w:val="00A52A6A"/>
    <w:rsid w:val="00A54528"/>
    <w:rsid w:val="00A54AE5"/>
    <w:rsid w:val="00A567A4"/>
    <w:rsid w:val="00A57331"/>
    <w:rsid w:val="00A57E2D"/>
    <w:rsid w:val="00A61D7A"/>
    <w:rsid w:val="00A62D6B"/>
    <w:rsid w:val="00A648DE"/>
    <w:rsid w:val="00A649B1"/>
    <w:rsid w:val="00A6711A"/>
    <w:rsid w:val="00A700C2"/>
    <w:rsid w:val="00A742F1"/>
    <w:rsid w:val="00A74E26"/>
    <w:rsid w:val="00A81D7B"/>
    <w:rsid w:val="00A820A7"/>
    <w:rsid w:val="00A823C8"/>
    <w:rsid w:val="00A8392A"/>
    <w:rsid w:val="00A8550E"/>
    <w:rsid w:val="00A90109"/>
    <w:rsid w:val="00A906A8"/>
    <w:rsid w:val="00A906FA"/>
    <w:rsid w:val="00A91B4F"/>
    <w:rsid w:val="00A91C83"/>
    <w:rsid w:val="00A92032"/>
    <w:rsid w:val="00A928B4"/>
    <w:rsid w:val="00A95C7C"/>
    <w:rsid w:val="00AA1441"/>
    <w:rsid w:val="00AA39FC"/>
    <w:rsid w:val="00AA5C7B"/>
    <w:rsid w:val="00AB085A"/>
    <w:rsid w:val="00AB22E2"/>
    <w:rsid w:val="00AB3F14"/>
    <w:rsid w:val="00AB652A"/>
    <w:rsid w:val="00AB6EB6"/>
    <w:rsid w:val="00AB6EBF"/>
    <w:rsid w:val="00AC107E"/>
    <w:rsid w:val="00AC2E77"/>
    <w:rsid w:val="00AC3FA2"/>
    <w:rsid w:val="00AC47E3"/>
    <w:rsid w:val="00AC4DF9"/>
    <w:rsid w:val="00AC5CCD"/>
    <w:rsid w:val="00AC5CDA"/>
    <w:rsid w:val="00AC5E25"/>
    <w:rsid w:val="00AC650A"/>
    <w:rsid w:val="00AC6C35"/>
    <w:rsid w:val="00AD0684"/>
    <w:rsid w:val="00AD11FA"/>
    <w:rsid w:val="00AD17FE"/>
    <w:rsid w:val="00AD1825"/>
    <w:rsid w:val="00AD1F15"/>
    <w:rsid w:val="00AD2877"/>
    <w:rsid w:val="00AD28BD"/>
    <w:rsid w:val="00AD3AAA"/>
    <w:rsid w:val="00AD6DFD"/>
    <w:rsid w:val="00AE042C"/>
    <w:rsid w:val="00AE3CE3"/>
    <w:rsid w:val="00AE5121"/>
    <w:rsid w:val="00AF151D"/>
    <w:rsid w:val="00AF180B"/>
    <w:rsid w:val="00AF4F5D"/>
    <w:rsid w:val="00AF5E76"/>
    <w:rsid w:val="00AF76A3"/>
    <w:rsid w:val="00B00CFF"/>
    <w:rsid w:val="00B010D3"/>
    <w:rsid w:val="00B03607"/>
    <w:rsid w:val="00B03B5C"/>
    <w:rsid w:val="00B03C39"/>
    <w:rsid w:val="00B05D96"/>
    <w:rsid w:val="00B06AF1"/>
    <w:rsid w:val="00B06C74"/>
    <w:rsid w:val="00B1222C"/>
    <w:rsid w:val="00B148D7"/>
    <w:rsid w:val="00B20EAE"/>
    <w:rsid w:val="00B20EEB"/>
    <w:rsid w:val="00B23112"/>
    <w:rsid w:val="00B2357B"/>
    <w:rsid w:val="00B243DC"/>
    <w:rsid w:val="00B247F5"/>
    <w:rsid w:val="00B248EA"/>
    <w:rsid w:val="00B27EE8"/>
    <w:rsid w:val="00B310F7"/>
    <w:rsid w:val="00B334E8"/>
    <w:rsid w:val="00B345F9"/>
    <w:rsid w:val="00B34AC2"/>
    <w:rsid w:val="00B37B70"/>
    <w:rsid w:val="00B37CBE"/>
    <w:rsid w:val="00B40092"/>
    <w:rsid w:val="00B42611"/>
    <w:rsid w:val="00B42AF0"/>
    <w:rsid w:val="00B44022"/>
    <w:rsid w:val="00B45540"/>
    <w:rsid w:val="00B470CB"/>
    <w:rsid w:val="00B476FB"/>
    <w:rsid w:val="00B508F1"/>
    <w:rsid w:val="00B50F34"/>
    <w:rsid w:val="00B52175"/>
    <w:rsid w:val="00B53FC4"/>
    <w:rsid w:val="00B54126"/>
    <w:rsid w:val="00B55CD5"/>
    <w:rsid w:val="00B57091"/>
    <w:rsid w:val="00B57717"/>
    <w:rsid w:val="00B577E9"/>
    <w:rsid w:val="00B621A3"/>
    <w:rsid w:val="00B6225B"/>
    <w:rsid w:val="00B655D8"/>
    <w:rsid w:val="00B66649"/>
    <w:rsid w:val="00B70D09"/>
    <w:rsid w:val="00B720CD"/>
    <w:rsid w:val="00B729F0"/>
    <w:rsid w:val="00B753C6"/>
    <w:rsid w:val="00B7670E"/>
    <w:rsid w:val="00B7678C"/>
    <w:rsid w:val="00B771E7"/>
    <w:rsid w:val="00B81AEB"/>
    <w:rsid w:val="00B81BD3"/>
    <w:rsid w:val="00B8281F"/>
    <w:rsid w:val="00B836FD"/>
    <w:rsid w:val="00B8592C"/>
    <w:rsid w:val="00B85E51"/>
    <w:rsid w:val="00B90871"/>
    <w:rsid w:val="00B928E7"/>
    <w:rsid w:val="00B93433"/>
    <w:rsid w:val="00B93A75"/>
    <w:rsid w:val="00B942C9"/>
    <w:rsid w:val="00B947C1"/>
    <w:rsid w:val="00B94DEF"/>
    <w:rsid w:val="00B961E5"/>
    <w:rsid w:val="00B976EA"/>
    <w:rsid w:val="00BA042D"/>
    <w:rsid w:val="00BA059A"/>
    <w:rsid w:val="00BA16EF"/>
    <w:rsid w:val="00BA177E"/>
    <w:rsid w:val="00BA1EFE"/>
    <w:rsid w:val="00BA2876"/>
    <w:rsid w:val="00BA4755"/>
    <w:rsid w:val="00BA54F6"/>
    <w:rsid w:val="00BA5662"/>
    <w:rsid w:val="00BA58A0"/>
    <w:rsid w:val="00BA6E1B"/>
    <w:rsid w:val="00BB0CF2"/>
    <w:rsid w:val="00BB5B8E"/>
    <w:rsid w:val="00BB6424"/>
    <w:rsid w:val="00BB6512"/>
    <w:rsid w:val="00BB6A7E"/>
    <w:rsid w:val="00BB6AFB"/>
    <w:rsid w:val="00BC188C"/>
    <w:rsid w:val="00BC3C80"/>
    <w:rsid w:val="00BC62F5"/>
    <w:rsid w:val="00BC6722"/>
    <w:rsid w:val="00BC7FB3"/>
    <w:rsid w:val="00BD0220"/>
    <w:rsid w:val="00BD04A5"/>
    <w:rsid w:val="00BD1BBE"/>
    <w:rsid w:val="00BD297F"/>
    <w:rsid w:val="00BD3991"/>
    <w:rsid w:val="00BD5845"/>
    <w:rsid w:val="00BD588A"/>
    <w:rsid w:val="00BD6BEE"/>
    <w:rsid w:val="00BE1BA0"/>
    <w:rsid w:val="00BE2361"/>
    <w:rsid w:val="00BE2481"/>
    <w:rsid w:val="00BE2809"/>
    <w:rsid w:val="00BE28B1"/>
    <w:rsid w:val="00BE2BE1"/>
    <w:rsid w:val="00BE2C2C"/>
    <w:rsid w:val="00BE305B"/>
    <w:rsid w:val="00BE3114"/>
    <w:rsid w:val="00BE326B"/>
    <w:rsid w:val="00BE432D"/>
    <w:rsid w:val="00BE44E4"/>
    <w:rsid w:val="00BE7317"/>
    <w:rsid w:val="00BE7BFA"/>
    <w:rsid w:val="00BE7C59"/>
    <w:rsid w:val="00BF0637"/>
    <w:rsid w:val="00BF0883"/>
    <w:rsid w:val="00BF0949"/>
    <w:rsid w:val="00BF0E39"/>
    <w:rsid w:val="00BF44D7"/>
    <w:rsid w:val="00BF727C"/>
    <w:rsid w:val="00C011C9"/>
    <w:rsid w:val="00C02733"/>
    <w:rsid w:val="00C03576"/>
    <w:rsid w:val="00C04D46"/>
    <w:rsid w:val="00C11E60"/>
    <w:rsid w:val="00C12526"/>
    <w:rsid w:val="00C13039"/>
    <w:rsid w:val="00C13EF5"/>
    <w:rsid w:val="00C142CB"/>
    <w:rsid w:val="00C17448"/>
    <w:rsid w:val="00C17E8F"/>
    <w:rsid w:val="00C17F6E"/>
    <w:rsid w:val="00C2058E"/>
    <w:rsid w:val="00C2262C"/>
    <w:rsid w:val="00C22C83"/>
    <w:rsid w:val="00C249F4"/>
    <w:rsid w:val="00C347AA"/>
    <w:rsid w:val="00C37613"/>
    <w:rsid w:val="00C42090"/>
    <w:rsid w:val="00C423BA"/>
    <w:rsid w:val="00C44BA6"/>
    <w:rsid w:val="00C44E60"/>
    <w:rsid w:val="00C45DC1"/>
    <w:rsid w:val="00C46A57"/>
    <w:rsid w:val="00C46B34"/>
    <w:rsid w:val="00C473E5"/>
    <w:rsid w:val="00C50300"/>
    <w:rsid w:val="00C5036C"/>
    <w:rsid w:val="00C509FB"/>
    <w:rsid w:val="00C51517"/>
    <w:rsid w:val="00C5156E"/>
    <w:rsid w:val="00C52182"/>
    <w:rsid w:val="00C566DB"/>
    <w:rsid w:val="00C57CFA"/>
    <w:rsid w:val="00C62586"/>
    <w:rsid w:val="00C64AD1"/>
    <w:rsid w:val="00C6667B"/>
    <w:rsid w:val="00C7082F"/>
    <w:rsid w:val="00C70A91"/>
    <w:rsid w:val="00C73771"/>
    <w:rsid w:val="00C75766"/>
    <w:rsid w:val="00C75C9E"/>
    <w:rsid w:val="00C76802"/>
    <w:rsid w:val="00C7771D"/>
    <w:rsid w:val="00C77F45"/>
    <w:rsid w:val="00C801C6"/>
    <w:rsid w:val="00C81218"/>
    <w:rsid w:val="00C83009"/>
    <w:rsid w:val="00C8762C"/>
    <w:rsid w:val="00C87998"/>
    <w:rsid w:val="00C87D2B"/>
    <w:rsid w:val="00C87DAD"/>
    <w:rsid w:val="00C87DB5"/>
    <w:rsid w:val="00C951D0"/>
    <w:rsid w:val="00C96181"/>
    <w:rsid w:val="00C9724C"/>
    <w:rsid w:val="00CA0413"/>
    <w:rsid w:val="00CA047D"/>
    <w:rsid w:val="00CA2A3B"/>
    <w:rsid w:val="00CB6251"/>
    <w:rsid w:val="00CC0B65"/>
    <w:rsid w:val="00CD0272"/>
    <w:rsid w:val="00CD0E4C"/>
    <w:rsid w:val="00CD118D"/>
    <w:rsid w:val="00CD44B9"/>
    <w:rsid w:val="00CD5ECC"/>
    <w:rsid w:val="00CD7181"/>
    <w:rsid w:val="00CE0C05"/>
    <w:rsid w:val="00CE1A91"/>
    <w:rsid w:val="00CE2826"/>
    <w:rsid w:val="00CE491B"/>
    <w:rsid w:val="00CE6212"/>
    <w:rsid w:val="00CE741B"/>
    <w:rsid w:val="00CE7F4A"/>
    <w:rsid w:val="00CF08B3"/>
    <w:rsid w:val="00CF38BE"/>
    <w:rsid w:val="00CF54A9"/>
    <w:rsid w:val="00CF5EE4"/>
    <w:rsid w:val="00CF7270"/>
    <w:rsid w:val="00D0297B"/>
    <w:rsid w:val="00D032EC"/>
    <w:rsid w:val="00D03D6D"/>
    <w:rsid w:val="00D0496D"/>
    <w:rsid w:val="00D10358"/>
    <w:rsid w:val="00D1389A"/>
    <w:rsid w:val="00D13B9C"/>
    <w:rsid w:val="00D14485"/>
    <w:rsid w:val="00D170D2"/>
    <w:rsid w:val="00D21BE8"/>
    <w:rsid w:val="00D223EC"/>
    <w:rsid w:val="00D22DB6"/>
    <w:rsid w:val="00D22E93"/>
    <w:rsid w:val="00D245DF"/>
    <w:rsid w:val="00D24DAC"/>
    <w:rsid w:val="00D2711A"/>
    <w:rsid w:val="00D27CCD"/>
    <w:rsid w:val="00D325E6"/>
    <w:rsid w:val="00D32939"/>
    <w:rsid w:val="00D32CAE"/>
    <w:rsid w:val="00D351AD"/>
    <w:rsid w:val="00D36175"/>
    <w:rsid w:val="00D36A9A"/>
    <w:rsid w:val="00D37EC8"/>
    <w:rsid w:val="00D40CCA"/>
    <w:rsid w:val="00D421C3"/>
    <w:rsid w:val="00D424AF"/>
    <w:rsid w:val="00D43A85"/>
    <w:rsid w:val="00D447BC"/>
    <w:rsid w:val="00D51171"/>
    <w:rsid w:val="00D51910"/>
    <w:rsid w:val="00D524EF"/>
    <w:rsid w:val="00D53907"/>
    <w:rsid w:val="00D55650"/>
    <w:rsid w:val="00D60B50"/>
    <w:rsid w:val="00D60E29"/>
    <w:rsid w:val="00D60EFF"/>
    <w:rsid w:val="00D64310"/>
    <w:rsid w:val="00D67397"/>
    <w:rsid w:val="00D716B2"/>
    <w:rsid w:val="00D735F2"/>
    <w:rsid w:val="00D7543B"/>
    <w:rsid w:val="00D76951"/>
    <w:rsid w:val="00D81FB5"/>
    <w:rsid w:val="00D82D2F"/>
    <w:rsid w:val="00D830AC"/>
    <w:rsid w:val="00D850E8"/>
    <w:rsid w:val="00D90AB8"/>
    <w:rsid w:val="00D90B95"/>
    <w:rsid w:val="00D92131"/>
    <w:rsid w:val="00D93757"/>
    <w:rsid w:val="00D953EF"/>
    <w:rsid w:val="00D95E59"/>
    <w:rsid w:val="00D97D82"/>
    <w:rsid w:val="00D97F39"/>
    <w:rsid w:val="00DA134E"/>
    <w:rsid w:val="00DA19DF"/>
    <w:rsid w:val="00DA20E7"/>
    <w:rsid w:val="00DA58AB"/>
    <w:rsid w:val="00DA598C"/>
    <w:rsid w:val="00DA6C2A"/>
    <w:rsid w:val="00DB0D07"/>
    <w:rsid w:val="00DB1170"/>
    <w:rsid w:val="00DB1CB6"/>
    <w:rsid w:val="00DB327B"/>
    <w:rsid w:val="00DB4B58"/>
    <w:rsid w:val="00DB521C"/>
    <w:rsid w:val="00DB6492"/>
    <w:rsid w:val="00DB68DB"/>
    <w:rsid w:val="00DB6A80"/>
    <w:rsid w:val="00DB7E13"/>
    <w:rsid w:val="00DC2AEF"/>
    <w:rsid w:val="00DC306D"/>
    <w:rsid w:val="00DC5130"/>
    <w:rsid w:val="00DC5DEF"/>
    <w:rsid w:val="00DC6C18"/>
    <w:rsid w:val="00DD2882"/>
    <w:rsid w:val="00DD41DD"/>
    <w:rsid w:val="00DD7C89"/>
    <w:rsid w:val="00DE0488"/>
    <w:rsid w:val="00DE0FAD"/>
    <w:rsid w:val="00DE4C27"/>
    <w:rsid w:val="00DE5280"/>
    <w:rsid w:val="00DE6054"/>
    <w:rsid w:val="00DE6127"/>
    <w:rsid w:val="00DE68B5"/>
    <w:rsid w:val="00DE70A8"/>
    <w:rsid w:val="00DE7194"/>
    <w:rsid w:val="00DE7F93"/>
    <w:rsid w:val="00DF180D"/>
    <w:rsid w:val="00DF3E5C"/>
    <w:rsid w:val="00DF3F67"/>
    <w:rsid w:val="00DF4941"/>
    <w:rsid w:val="00DF67E4"/>
    <w:rsid w:val="00DF687D"/>
    <w:rsid w:val="00DF754B"/>
    <w:rsid w:val="00E01143"/>
    <w:rsid w:val="00E02CF7"/>
    <w:rsid w:val="00E0357B"/>
    <w:rsid w:val="00E035C3"/>
    <w:rsid w:val="00E043F0"/>
    <w:rsid w:val="00E05FEA"/>
    <w:rsid w:val="00E0607F"/>
    <w:rsid w:val="00E10529"/>
    <w:rsid w:val="00E12F42"/>
    <w:rsid w:val="00E13124"/>
    <w:rsid w:val="00E132BB"/>
    <w:rsid w:val="00E15331"/>
    <w:rsid w:val="00E16310"/>
    <w:rsid w:val="00E207B1"/>
    <w:rsid w:val="00E24007"/>
    <w:rsid w:val="00E261E4"/>
    <w:rsid w:val="00E30127"/>
    <w:rsid w:val="00E3244E"/>
    <w:rsid w:val="00E32C9F"/>
    <w:rsid w:val="00E34742"/>
    <w:rsid w:val="00E3569F"/>
    <w:rsid w:val="00E42BFF"/>
    <w:rsid w:val="00E44CF7"/>
    <w:rsid w:val="00E471E7"/>
    <w:rsid w:val="00E50D93"/>
    <w:rsid w:val="00E5209E"/>
    <w:rsid w:val="00E521F9"/>
    <w:rsid w:val="00E531DB"/>
    <w:rsid w:val="00E5331A"/>
    <w:rsid w:val="00E5608D"/>
    <w:rsid w:val="00E60CBD"/>
    <w:rsid w:val="00E60E56"/>
    <w:rsid w:val="00E611CA"/>
    <w:rsid w:val="00E61FDD"/>
    <w:rsid w:val="00E64FED"/>
    <w:rsid w:val="00E6526A"/>
    <w:rsid w:val="00E66AE7"/>
    <w:rsid w:val="00E73076"/>
    <w:rsid w:val="00E73766"/>
    <w:rsid w:val="00E750FE"/>
    <w:rsid w:val="00E757E8"/>
    <w:rsid w:val="00E75826"/>
    <w:rsid w:val="00E75C4C"/>
    <w:rsid w:val="00E76102"/>
    <w:rsid w:val="00E80248"/>
    <w:rsid w:val="00E8029E"/>
    <w:rsid w:val="00E80B7A"/>
    <w:rsid w:val="00E81990"/>
    <w:rsid w:val="00E81DD1"/>
    <w:rsid w:val="00E84C57"/>
    <w:rsid w:val="00E84D5F"/>
    <w:rsid w:val="00E8573B"/>
    <w:rsid w:val="00E85DE1"/>
    <w:rsid w:val="00E87CFB"/>
    <w:rsid w:val="00E87DBF"/>
    <w:rsid w:val="00E903A8"/>
    <w:rsid w:val="00E92CFE"/>
    <w:rsid w:val="00EA10CC"/>
    <w:rsid w:val="00EA1D60"/>
    <w:rsid w:val="00EA1DFF"/>
    <w:rsid w:val="00EA1E20"/>
    <w:rsid w:val="00EA320D"/>
    <w:rsid w:val="00EA3D99"/>
    <w:rsid w:val="00EA4F7A"/>
    <w:rsid w:val="00EB182C"/>
    <w:rsid w:val="00EB1A41"/>
    <w:rsid w:val="00EB2F05"/>
    <w:rsid w:val="00EB78A4"/>
    <w:rsid w:val="00EC09C1"/>
    <w:rsid w:val="00EC21F4"/>
    <w:rsid w:val="00EC4148"/>
    <w:rsid w:val="00EC546C"/>
    <w:rsid w:val="00EC5559"/>
    <w:rsid w:val="00EC664D"/>
    <w:rsid w:val="00EC698D"/>
    <w:rsid w:val="00EC7585"/>
    <w:rsid w:val="00EC7FB9"/>
    <w:rsid w:val="00ED724E"/>
    <w:rsid w:val="00EE1B51"/>
    <w:rsid w:val="00EE289F"/>
    <w:rsid w:val="00EE6402"/>
    <w:rsid w:val="00EE7386"/>
    <w:rsid w:val="00EF202E"/>
    <w:rsid w:val="00EF59D8"/>
    <w:rsid w:val="00EF702D"/>
    <w:rsid w:val="00EF7E21"/>
    <w:rsid w:val="00F00CF2"/>
    <w:rsid w:val="00F016C8"/>
    <w:rsid w:val="00F05930"/>
    <w:rsid w:val="00F07330"/>
    <w:rsid w:val="00F127E7"/>
    <w:rsid w:val="00F13E93"/>
    <w:rsid w:val="00F1455D"/>
    <w:rsid w:val="00F17012"/>
    <w:rsid w:val="00F206CE"/>
    <w:rsid w:val="00F23079"/>
    <w:rsid w:val="00F271A3"/>
    <w:rsid w:val="00F30EF4"/>
    <w:rsid w:val="00F315F2"/>
    <w:rsid w:val="00F32C1E"/>
    <w:rsid w:val="00F34111"/>
    <w:rsid w:val="00F34D2E"/>
    <w:rsid w:val="00F42748"/>
    <w:rsid w:val="00F47688"/>
    <w:rsid w:val="00F60892"/>
    <w:rsid w:val="00F62653"/>
    <w:rsid w:val="00F6554A"/>
    <w:rsid w:val="00F6724C"/>
    <w:rsid w:val="00F675B8"/>
    <w:rsid w:val="00F67B67"/>
    <w:rsid w:val="00F67D9B"/>
    <w:rsid w:val="00F70AAF"/>
    <w:rsid w:val="00F7176B"/>
    <w:rsid w:val="00F74F32"/>
    <w:rsid w:val="00F77615"/>
    <w:rsid w:val="00F811D4"/>
    <w:rsid w:val="00F81D79"/>
    <w:rsid w:val="00F837F8"/>
    <w:rsid w:val="00F84F46"/>
    <w:rsid w:val="00F85800"/>
    <w:rsid w:val="00F9155C"/>
    <w:rsid w:val="00F917FD"/>
    <w:rsid w:val="00F918D5"/>
    <w:rsid w:val="00F92790"/>
    <w:rsid w:val="00F94B3C"/>
    <w:rsid w:val="00F954E4"/>
    <w:rsid w:val="00F95BBA"/>
    <w:rsid w:val="00FA22EF"/>
    <w:rsid w:val="00FA2AF2"/>
    <w:rsid w:val="00FA317A"/>
    <w:rsid w:val="00FA32C2"/>
    <w:rsid w:val="00FA3555"/>
    <w:rsid w:val="00FA394D"/>
    <w:rsid w:val="00FA5DD5"/>
    <w:rsid w:val="00FB075D"/>
    <w:rsid w:val="00FB077C"/>
    <w:rsid w:val="00FB3AE7"/>
    <w:rsid w:val="00FB50F2"/>
    <w:rsid w:val="00FB5444"/>
    <w:rsid w:val="00FB790D"/>
    <w:rsid w:val="00FC005D"/>
    <w:rsid w:val="00FC3559"/>
    <w:rsid w:val="00FC415F"/>
    <w:rsid w:val="00FC49AC"/>
    <w:rsid w:val="00FD0AEB"/>
    <w:rsid w:val="00FD1016"/>
    <w:rsid w:val="00FD2631"/>
    <w:rsid w:val="00FD346E"/>
    <w:rsid w:val="00FD5144"/>
    <w:rsid w:val="00FD5FA6"/>
    <w:rsid w:val="00FD61A4"/>
    <w:rsid w:val="00FD7FFA"/>
    <w:rsid w:val="00FE3BD6"/>
    <w:rsid w:val="00FE4073"/>
    <w:rsid w:val="00FE4814"/>
    <w:rsid w:val="00FE6BEC"/>
    <w:rsid w:val="00FE7A89"/>
    <w:rsid w:val="00FF0BE3"/>
    <w:rsid w:val="00FF1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F4CDE"/>
  </w:style>
  <w:style w:type="paragraph" w:styleId="4">
    <w:name w:val="heading 4"/>
    <w:basedOn w:val="a"/>
    <w:next w:val="a"/>
    <w:qFormat/>
    <w:rsid w:val="008A71AB"/>
    <w:pPr>
      <w:keepNext/>
      <w:spacing w:before="240" w:after="60" w:line="360" w:lineRule="auto"/>
      <w:ind w:firstLine="720"/>
      <w:jc w:val="both"/>
      <w:outlineLvl w:val="3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919B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919B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Title">
    <w:name w:val="ConsTitle"/>
    <w:rsid w:val="004919BC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a3">
    <w:name w:val="Знак"/>
    <w:basedOn w:val="a"/>
    <w:rsid w:val="004919B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4">
    <w:name w:val="header"/>
    <w:basedOn w:val="a"/>
    <w:link w:val="a5"/>
    <w:uiPriority w:val="99"/>
    <w:rsid w:val="004919B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919BC"/>
  </w:style>
  <w:style w:type="paragraph" w:customStyle="1" w:styleId="ConsPlusNonformat">
    <w:name w:val="ConsPlusNonformat"/>
    <w:rsid w:val="00B310F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7">
    <w:name w:val="Знак Знак Знак Знак Знак Знак Знак"/>
    <w:basedOn w:val="a"/>
    <w:rsid w:val="002531F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8">
    <w:name w:val="Balloon Text"/>
    <w:basedOn w:val="a"/>
    <w:semiHidden/>
    <w:rsid w:val="00D55650"/>
    <w:rPr>
      <w:rFonts w:ascii="Tahoma" w:hAnsi="Tahoma" w:cs="Tahoma"/>
      <w:sz w:val="16"/>
      <w:szCs w:val="16"/>
    </w:rPr>
  </w:style>
  <w:style w:type="paragraph" w:customStyle="1" w:styleId="a9">
    <w:name w:val="Знак Знак Знак Знак Знак Знак Знак Знак Знак Знак"/>
    <w:basedOn w:val="a"/>
    <w:rsid w:val="001067E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">
    <w:name w:val="Абзац1 без отступа"/>
    <w:basedOn w:val="a"/>
    <w:rsid w:val="001067E1"/>
    <w:pPr>
      <w:spacing w:after="60" w:line="360" w:lineRule="exact"/>
      <w:jc w:val="both"/>
    </w:pPr>
    <w:rPr>
      <w:sz w:val="28"/>
    </w:rPr>
  </w:style>
  <w:style w:type="paragraph" w:customStyle="1" w:styleId="1KGK9">
    <w:name w:val="1KG=K9"/>
    <w:rsid w:val="00F7176B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customStyle="1" w:styleId="1c">
    <w:name w:val="Абзац1 c отступом"/>
    <w:basedOn w:val="a"/>
    <w:rsid w:val="00A1417F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footer"/>
    <w:basedOn w:val="a"/>
    <w:rsid w:val="00BD04A5"/>
    <w:pPr>
      <w:tabs>
        <w:tab w:val="center" w:pos="4677"/>
        <w:tab w:val="right" w:pos="9355"/>
      </w:tabs>
    </w:pPr>
  </w:style>
  <w:style w:type="paragraph" w:customStyle="1" w:styleId="ab">
    <w:name w:val="Знак Знак Знак"/>
    <w:basedOn w:val="a"/>
    <w:rsid w:val="008A71A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table" w:styleId="ac">
    <w:name w:val="Table Grid"/>
    <w:basedOn w:val="a1"/>
    <w:uiPriority w:val="59"/>
    <w:rsid w:val="003B436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Верхний колонтитул Знак"/>
    <w:basedOn w:val="a0"/>
    <w:link w:val="a4"/>
    <w:uiPriority w:val="99"/>
    <w:rsid w:val="00106AE6"/>
  </w:style>
  <w:style w:type="paragraph" w:styleId="ad">
    <w:name w:val="List Paragraph"/>
    <w:basedOn w:val="a"/>
    <w:link w:val="ae"/>
    <w:uiPriority w:val="34"/>
    <w:qFormat/>
    <w:rsid w:val="0033642B"/>
    <w:pPr>
      <w:ind w:left="720"/>
      <w:contextualSpacing/>
    </w:pPr>
  </w:style>
  <w:style w:type="character" w:customStyle="1" w:styleId="ae">
    <w:name w:val="Абзац списка Знак"/>
    <w:link w:val="ad"/>
    <w:uiPriority w:val="34"/>
    <w:locked/>
    <w:rsid w:val="0033642B"/>
  </w:style>
  <w:style w:type="character" w:styleId="af">
    <w:name w:val="Strong"/>
    <w:uiPriority w:val="22"/>
    <w:qFormat/>
    <w:rsid w:val="00892B7C"/>
    <w:rPr>
      <w:b/>
      <w:bCs/>
    </w:rPr>
  </w:style>
  <w:style w:type="character" w:customStyle="1" w:styleId="ConsPlusNormal0">
    <w:name w:val="ConsPlusNormal Знак"/>
    <w:link w:val="ConsPlusNormal"/>
    <w:locked/>
    <w:rsid w:val="00936856"/>
    <w:rPr>
      <w:rFonts w:ascii="Arial" w:hAnsi="Arial" w:cs="Arial"/>
      <w:lang w:val="ru-RU" w:eastAsia="ru-RU" w:bidi="ar-SA"/>
    </w:rPr>
  </w:style>
  <w:style w:type="character" w:styleId="af0">
    <w:name w:val="Hyperlink"/>
    <w:rsid w:val="00B2357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2129E-C45D-43AA-B2F7-BBBC89A1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1645</Words>
  <Characters>9379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MoBIL GROUP</Company>
  <LinksUpToDate>false</LinksUpToDate>
  <CharactersWithSpaces>11002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Admin</dc:creator>
  <cp:lastModifiedBy>Любовь В. Кузнецова</cp:lastModifiedBy>
  <cp:revision>7</cp:revision>
  <cp:lastPrinted>2018-11-23T07:54:00Z</cp:lastPrinted>
  <dcterms:created xsi:type="dcterms:W3CDTF">2018-12-10T12:27:00Z</dcterms:created>
  <dcterms:modified xsi:type="dcterms:W3CDTF">2018-12-21T13:27:00Z</dcterms:modified>
</cp:coreProperties>
</file>